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B8" w14:textId="4C1D37EE"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Art. 1) The </w:t>
      </w:r>
      <w:r>
        <w:rPr>
          <w:sz w:val="18"/>
          <w:szCs w:val="18"/>
        </w:rPr>
        <w:t xml:space="preserve">6th </w:t>
      </w:r>
      <w:r>
        <w:rPr>
          <w:color w:val="000000"/>
          <w:sz w:val="18"/>
          <w:szCs w:val="18"/>
        </w:rPr>
        <w:t xml:space="preserve"> International Guitar Competition "Giuseppe Caputo" is organized by </w:t>
      </w:r>
      <w:proofErr w:type="spellStart"/>
      <w:r>
        <w:rPr>
          <w:color w:val="000000"/>
          <w:sz w:val="18"/>
          <w:szCs w:val="18"/>
        </w:rPr>
        <w:t>DuoCaputo</w:t>
      </w:r>
      <w:proofErr w:type="spellEnd"/>
      <w:r>
        <w:rPr>
          <w:color w:val="000000"/>
          <w:sz w:val="18"/>
          <w:szCs w:val="18"/>
        </w:rPr>
        <w:t xml:space="preserve"> Pompilio Association of San Giovanni Rotondo (FG) and will take place on </w:t>
      </w:r>
      <w:r>
        <w:rPr>
          <w:sz w:val="18"/>
          <w:szCs w:val="18"/>
        </w:rPr>
        <w:t xml:space="preserve">19  </w:t>
      </w:r>
      <w:r>
        <w:rPr>
          <w:color w:val="000000"/>
          <w:sz w:val="18"/>
          <w:szCs w:val="18"/>
        </w:rPr>
        <w:t xml:space="preserve">and </w:t>
      </w:r>
      <w:r>
        <w:rPr>
          <w:sz w:val="18"/>
          <w:szCs w:val="18"/>
        </w:rPr>
        <w:t xml:space="preserve">20 </w:t>
      </w:r>
      <w:proofErr w:type="spellStart"/>
      <w:r>
        <w:rPr>
          <w:sz w:val="18"/>
          <w:szCs w:val="18"/>
        </w:rPr>
        <w:t>Dicembre</w:t>
      </w:r>
      <w:proofErr w:type="spellEnd"/>
      <w:r>
        <w:rPr>
          <w:sz w:val="18"/>
          <w:szCs w:val="18"/>
        </w:rPr>
        <w:t xml:space="preserve"> </w:t>
      </w:r>
      <w:r>
        <w:rPr>
          <w:color w:val="000000"/>
          <w:sz w:val="18"/>
          <w:szCs w:val="18"/>
        </w:rPr>
        <w:t>20</w:t>
      </w:r>
      <w:r>
        <w:rPr>
          <w:sz w:val="18"/>
          <w:szCs w:val="18"/>
        </w:rPr>
        <w:t>26</w:t>
      </w:r>
      <w:r>
        <w:rPr>
          <w:color w:val="000000"/>
          <w:sz w:val="18"/>
          <w:szCs w:val="18"/>
        </w:rPr>
        <w:br/>
        <w:t>The competition aims to promote the music and the guitar repertoire among young students.</w:t>
      </w:r>
      <w:r>
        <w:rPr>
          <w:color w:val="000000"/>
          <w:sz w:val="18"/>
          <w:szCs w:val="18"/>
        </w:rPr>
        <w:br/>
        <w:t>The competition is divided into two sections:</w:t>
      </w:r>
      <w:r>
        <w:rPr>
          <w:color w:val="000000"/>
          <w:sz w:val="18"/>
          <w:szCs w:val="18"/>
        </w:rPr>
        <w:br/>
        <w:t>- Soloists</w:t>
      </w:r>
      <w:r>
        <w:rPr>
          <w:color w:val="000000"/>
          <w:sz w:val="18"/>
          <w:szCs w:val="18"/>
        </w:rPr>
        <w:br/>
        <w:t>- Chamber music with guitar (except for piano)</w:t>
      </w:r>
      <w:r>
        <w:rPr>
          <w:color w:val="000000"/>
          <w:sz w:val="18"/>
          <w:szCs w:val="18"/>
        </w:rPr>
        <w:br/>
      </w:r>
      <w:r>
        <w:rPr>
          <w:color w:val="000000"/>
          <w:sz w:val="18"/>
          <w:szCs w:val="18"/>
        </w:rPr>
        <w:br/>
        <w:t>Art. 2) Categories</w:t>
      </w:r>
      <w:r>
        <w:rPr>
          <w:color w:val="000000"/>
          <w:sz w:val="18"/>
          <w:szCs w:val="18"/>
        </w:rPr>
        <w:br/>
      </w:r>
      <w:r>
        <w:rPr>
          <w:color w:val="000000"/>
          <w:sz w:val="18"/>
          <w:szCs w:val="18"/>
        </w:rPr>
        <w:br/>
      </w:r>
      <w:r>
        <w:rPr>
          <w:b/>
          <w:bCs/>
          <w:color w:val="000000"/>
          <w:sz w:val="18"/>
          <w:szCs w:val="18"/>
        </w:rPr>
        <w:t>SECTION 1 Soloists</w:t>
      </w:r>
      <w:r>
        <w:rPr>
          <w:color w:val="000000"/>
          <w:sz w:val="18"/>
          <w:szCs w:val="18"/>
        </w:rPr>
        <w:br/>
      </w:r>
      <w:r>
        <w:rPr>
          <w:color w:val="000000"/>
          <w:sz w:val="18"/>
          <w:szCs w:val="18"/>
        </w:rPr>
        <w:br/>
        <w:t>Cat A: soloists</w:t>
      </w:r>
      <w:r>
        <w:rPr>
          <w:sz w:val="18"/>
          <w:szCs w:val="18"/>
        </w:rPr>
        <w:t xml:space="preserve"> </w:t>
      </w:r>
      <w:r>
        <w:rPr>
          <w:color w:val="000000"/>
          <w:sz w:val="18"/>
          <w:szCs w:val="18"/>
        </w:rPr>
        <w:t xml:space="preserve"> until </w:t>
      </w:r>
      <w:r>
        <w:rPr>
          <w:sz w:val="18"/>
          <w:szCs w:val="18"/>
        </w:rPr>
        <w:t>12 years old</w:t>
      </w:r>
      <w:r>
        <w:rPr>
          <w:color w:val="000000"/>
          <w:sz w:val="18"/>
          <w:szCs w:val="18"/>
        </w:rPr>
        <w:t xml:space="preserve">, maximum </w:t>
      </w:r>
      <w:r>
        <w:rPr>
          <w:sz w:val="18"/>
          <w:szCs w:val="18"/>
        </w:rPr>
        <w:t>7</w:t>
      </w:r>
      <w:r>
        <w:rPr>
          <w:color w:val="000000"/>
          <w:sz w:val="18"/>
          <w:szCs w:val="18"/>
        </w:rPr>
        <w:t xml:space="preserve"> minutes free choice;</w:t>
      </w:r>
      <w:r>
        <w:rPr>
          <w:color w:val="000000"/>
          <w:sz w:val="18"/>
          <w:szCs w:val="18"/>
        </w:rPr>
        <w:br/>
        <w:t xml:space="preserve">Cat. B: soloists </w:t>
      </w:r>
      <w:r>
        <w:rPr>
          <w:sz w:val="18"/>
          <w:szCs w:val="18"/>
        </w:rPr>
        <w:t>until 15 years old</w:t>
      </w:r>
      <w:r>
        <w:rPr>
          <w:color w:val="000000"/>
          <w:sz w:val="18"/>
          <w:szCs w:val="18"/>
        </w:rPr>
        <w:t>, maximum 10 minutes free choice;</w:t>
      </w:r>
      <w:r>
        <w:rPr>
          <w:color w:val="000000"/>
          <w:sz w:val="18"/>
          <w:szCs w:val="18"/>
        </w:rPr>
        <w:br/>
        <w:t xml:space="preserve">Cat. C: soloists </w:t>
      </w:r>
      <w:r>
        <w:rPr>
          <w:sz w:val="18"/>
          <w:szCs w:val="18"/>
        </w:rPr>
        <w:t>until 18 years old</w:t>
      </w:r>
      <w:r>
        <w:rPr>
          <w:color w:val="000000"/>
          <w:sz w:val="18"/>
          <w:szCs w:val="18"/>
        </w:rPr>
        <w:t>, 15 minutes free choice.</w:t>
      </w:r>
      <w:r>
        <w:rPr>
          <w:color w:val="000000"/>
          <w:sz w:val="18"/>
          <w:szCs w:val="18"/>
        </w:rPr>
        <w:br/>
      </w:r>
      <w:r>
        <w:rPr>
          <w:color w:val="000000"/>
          <w:sz w:val="18"/>
          <w:szCs w:val="18"/>
        </w:rPr>
        <w:br/>
        <w:t xml:space="preserve">Cat. No Age Limit </w:t>
      </w:r>
      <w:r>
        <w:rPr>
          <w:color w:val="000000"/>
          <w:sz w:val="18"/>
          <w:szCs w:val="18"/>
        </w:rPr>
        <w:br/>
        <w:t>First Round: A program of up to 15 min.</w:t>
      </w:r>
      <w:r>
        <w:rPr>
          <w:color w:val="000000"/>
          <w:sz w:val="18"/>
          <w:szCs w:val="18"/>
        </w:rPr>
        <w:br/>
        <w:t xml:space="preserve">Final: A program with a maximum duration of </w:t>
      </w:r>
      <w:r>
        <w:rPr>
          <w:sz w:val="18"/>
          <w:szCs w:val="18"/>
        </w:rPr>
        <w:t>2</w:t>
      </w:r>
      <w:r>
        <w:rPr>
          <w:color w:val="000000"/>
          <w:sz w:val="18"/>
          <w:szCs w:val="18"/>
        </w:rPr>
        <w:t xml:space="preserve">0 minutes (you </w:t>
      </w:r>
      <w:proofErr w:type="spellStart"/>
      <w:r>
        <w:rPr>
          <w:color w:val="000000"/>
          <w:sz w:val="18"/>
          <w:szCs w:val="18"/>
        </w:rPr>
        <w:t>can not</w:t>
      </w:r>
      <w:proofErr w:type="spellEnd"/>
      <w:r>
        <w:rPr>
          <w:color w:val="000000"/>
          <w:sz w:val="18"/>
          <w:szCs w:val="18"/>
        </w:rPr>
        <w:t xml:space="preserve"> repeat the pieces in the previous stage of the competition)</w:t>
      </w:r>
      <w:r>
        <w:rPr>
          <w:color w:val="000000"/>
          <w:sz w:val="18"/>
          <w:szCs w:val="18"/>
        </w:rPr>
        <w:br/>
      </w:r>
      <w:r>
        <w:rPr>
          <w:color w:val="000000"/>
          <w:sz w:val="18"/>
          <w:szCs w:val="18"/>
        </w:rPr>
        <w:br/>
      </w:r>
      <w:r>
        <w:rPr>
          <w:b/>
          <w:bCs/>
          <w:color w:val="000000"/>
          <w:sz w:val="18"/>
          <w:szCs w:val="18"/>
        </w:rPr>
        <w:t>SECTION 2 Chamber music</w:t>
      </w:r>
      <w:r>
        <w:rPr>
          <w:color w:val="000000"/>
          <w:sz w:val="18"/>
          <w:szCs w:val="18"/>
        </w:rPr>
        <w:br/>
      </w:r>
      <w:r>
        <w:rPr>
          <w:color w:val="000000"/>
          <w:sz w:val="18"/>
          <w:szCs w:val="18"/>
        </w:rPr>
        <w:br/>
      </w:r>
      <w:r>
        <w:rPr>
          <w:b/>
          <w:bCs/>
          <w:color w:val="000000"/>
          <w:sz w:val="18"/>
          <w:szCs w:val="18"/>
        </w:rPr>
        <w:t xml:space="preserve">Cat A, </w:t>
      </w:r>
      <w:proofErr w:type="gramStart"/>
      <w:r>
        <w:rPr>
          <w:b/>
          <w:bCs/>
          <w:color w:val="000000"/>
          <w:sz w:val="18"/>
          <w:szCs w:val="18"/>
        </w:rPr>
        <w:t>B</w:t>
      </w:r>
      <w:r>
        <w:rPr>
          <w:color w:val="000000"/>
          <w:sz w:val="18"/>
          <w:szCs w:val="18"/>
        </w:rPr>
        <w:t xml:space="preserve">  A</w:t>
      </w:r>
      <w:proofErr w:type="gramEnd"/>
      <w:r>
        <w:rPr>
          <w:color w:val="000000"/>
          <w:sz w:val="18"/>
          <w:szCs w:val="18"/>
        </w:rPr>
        <w:t xml:space="preserve"> choice of up to 8 min.</w:t>
      </w:r>
    </w:p>
    <w:p w14:paraId="000000B9" w14:textId="77777777" w:rsidR="00283CB2" w:rsidRDefault="00000000">
      <w:pPr>
        <w:pBdr>
          <w:top w:val="nil"/>
          <w:left w:val="nil"/>
          <w:bottom w:val="nil"/>
          <w:right w:val="nil"/>
          <w:between w:val="nil"/>
        </w:pBdr>
        <w:spacing w:line="240" w:lineRule="auto"/>
        <w:ind w:left="0" w:hanging="2"/>
        <w:rPr>
          <w:color w:val="000000"/>
          <w:sz w:val="18"/>
          <w:szCs w:val="18"/>
        </w:rPr>
      </w:pPr>
      <w:r>
        <w:rPr>
          <w:b/>
          <w:bCs/>
          <w:sz w:val="18"/>
          <w:szCs w:val="18"/>
        </w:rPr>
        <w:t>Cat.</w:t>
      </w:r>
      <w:r>
        <w:rPr>
          <w:b/>
          <w:bCs/>
          <w:color w:val="000000"/>
          <w:sz w:val="18"/>
          <w:szCs w:val="18"/>
        </w:rPr>
        <w:t xml:space="preserve"> C</w:t>
      </w:r>
      <w:r>
        <w:rPr>
          <w:color w:val="000000"/>
          <w:sz w:val="18"/>
          <w:szCs w:val="18"/>
        </w:rPr>
        <w:t xml:space="preserve">      A choice of up to 1</w:t>
      </w:r>
      <w:r>
        <w:rPr>
          <w:sz w:val="18"/>
          <w:szCs w:val="18"/>
        </w:rPr>
        <w:t>0</w:t>
      </w:r>
      <w:r>
        <w:rPr>
          <w:color w:val="000000"/>
          <w:sz w:val="18"/>
          <w:szCs w:val="18"/>
        </w:rPr>
        <w:t xml:space="preserve"> min.</w:t>
      </w:r>
      <w:r>
        <w:rPr>
          <w:color w:val="000000"/>
          <w:sz w:val="18"/>
          <w:szCs w:val="18"/>
        </w:rPr>
        <w:br/>
      </w:r>
      <w:r>
        <w:rPr>
          <w:color w:val="000000"/>
          <w:sz w:val="18"/>
          <w:szCs w:val="18"/>
        </w:rPr>
        <w:br/>
      </w:r>
      <w:r>
        <w:rPr>
          <w:b/>
          <w:bCs/>
          <w:color w:val="000000"/>
          <w:sz w:val="18"/>
          <w:szCs w:val="18"/>
        </w:rPr>
        <w:t>Cat. D</w:t>
      </w:r>
      <w:r>
        <w:rPr>
          <w:color w:val="000000"/>
          <w:sz w:val="18"/>
          <w:szCs w:val="18"/>
        </w:rPr>
        <w:t xml:space="preserve"> No Age Limit  </w:t>
      </w:r>
      <w:r>
        <w:rPr>
          <w:color w:val="000000"/>
          <w:sz w:val="18"/>
          <w:szCs w:val="18"/>
        </w:rPr>
        <w:br/>
        <w:t>First Round: A program of up to 15 min.</w:t>
      </w:r>
      <w:r>
        <w:rPr>
          <w:color w:val="000000"/>
          <w:sz w:val="18"/>
          <w:szCs w:val="18"/>
        </w:rPr>
        <w:br/>
        <w:t xml:space="preserve">Final: A program free choice of up to </w:t>
      </w:r>
      <w:r>
        <w:rPr>
          <w:sz w:val="18"/>
          <w:szCs w:val="18"/>
        </w:rPr>
        <w:t>2</w:t>
      </w:r>
      <w:r>
        <w:rPr>
          <w:color w:val="000000"/>
          <w:sz w:val="18"/>
          <w:szCs w:val="18"/>
        </w:rPr>
        <w:t xml:space="preserve">0 minutes duration (you </w:t>
      </w:r>
      <w:proofErr w:type="spellStart"/>
      <w:r>
        <w:rPr>
          <w:color w:val="000000"/>
          <w:sz w:val="18"/>
          <w:szCs w:val="18"/>
        </w:rPr>
        <w:t>can not</w:t>
      </w:r>
      <w:proofErr w:type="spellEnd"/>
      <w:r>
        <w:rPr>
          <w:color w:val="000000"/>
          <w:sz w:val="18"/>
          <w:szCs w:val="18"/>
        </w:rPr>
        <w:t xml:space="preserve"> repeat the pieces performed in the previous stage of the competition).</w:t>
      </w:r>
      <w:r>
        <w:rPr>
          <w:color w:val="000000"/>
          <w:sz w:val="18"/>
          <w:szCs w:val="18"/>
        </w:rPr>
        <w:br/>
      </w:r>
      <w:r>
        <w:rPr>
          <w:color w:val="000000"/>
          <w:sz w:val="18"/>
          <w:szCs w:val="18"/>
        </w:rPr>
        <w:br/>
        <w:t>For the chamber music category, participants must indicate the year of their membership as specified in the Soloists category and observe the times indicated in the same category.</w:t>
      </w:r>
      <w:r>
        <w:rPr>
          <w:color w:val="000000"/>
          <w:sz w:val="18"/>
          <w:szCs w:val="18"/>
        </w:rPr>
        <w:br/>
      </w:r>
      <w:r>
        <w:rPr>
          <w:color w:val="000000"/>
          <w:sz w:val="18"/>
          <w:szCs w:val="18"/>
        </w:rPr>
        <w:br/>
        <w:t xml:space="preserve">In the Chamber Music Section Categories (from the duo to the ensemble), participation of elements older than the indicated one is allowed, provided that the average age of all components is </w:t>
      </w:r>
    </w:p>
    <w:p w14:paraId="000000BA" w14:textId="77777777" w:rsidR="00283CB2" w:rsidRDefault="00283CB2">
      <w:pPr>
        <w:pBdr>
          <w:top w:val="nil"/>
          <w:left w:val="nil"/>
          <w:bottom w:val="nil"/>
          <w:right w:val="nil"/>
          <w:between w:val="nil"/>
        </w:pBdr>
        <w:spacing w:line="240" w:lineRule="auto"/>
        <w:ind w:left="0" w:hanging="2"/>
        <w:rPr>
          <w:sz w:val="18"/>
          <w:szCs w:val="18"/>
        </w:rPr>
      </w:pPr>
    </w:p>
    <w:p w14:paraId="000000BB"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not above this limit.</w:t>
      </w:r>
      <w:r>
        <w:rPr>
          <w:color w:val="000000"/>
          <w:sz w:val="18"/>
          <w:szCs w:val="18"/>
        </w:rPr>
        <w:br/>
      </w:r>
      <w:r>
        <w:rPr>
          <w:color w:val="000000"/>
          <w:sz w:val="18"/>
          <w:szCs w:val="18"/>
        </w:rPr>
        <w:br/>
        <w:t>EMPLOYMENT MODES AND COMMON RULES</w:t>
      </w:r>
      <w:r>
        <w:rPr>
          <w:color w:val="000000"/>
          <w:sz w:val="18"/>
          <w:szCs w:val="18"/>
        </w:rPr>
        <w:br/>
      </w:r>
      <w:r>
        <w:rPr>
          <w:color w:val="000000"/>
          <w:sz w:val="18"/>
          <w:szCs w:val="18"/>
        </w:rPr>
        <w:t xml:space="preserve">The competition will take place at the Auditorium Palazzo </w:t>
      </w:r>
      <w:proofErr w:type="spellStart"/>
      <w:r>
        <w:rPr>
          <w:color w:val="000000"/>
          <w:sz w:val="18"/>
          <w:szCs w:val="18"/>
        </w:rPr>
        <w:t>dei</w:t>
      </w:r>
      <w:proofErr w:type="spellEnd"/>
      <w:r>
        <w:rPr>
          <w:color w:val="000000"/>
          <w:sz w:val="18"/>
          <w:szCs w:val="18"/>
        </w:rPr>
        <w:t xml:space="preserve"> </w:t>
      </w:r>
      <w:proofErr w:type="spellStart"/>
      <w:r>
        <w:rPr>
          <w:color w:val="000000"/>
          <w:sz w:val="18"/>
          <w:szCs w:val="18"/>
        </w:rPr>
        <w:t>Celestini</w:t>
      </w:r>
      <w:proofErr w:type="spellEnd"/>
      <w:r>
        <w:rPr>
          <w:color w:val="000000"/>
          <w:sz w:val="18"/>
          <w:szCs w:val="18"/>
        </w:rPr>
        <w:t xml:space="preserve"> in Manfredonia on </w:t>
      </w:r>
      <w:r>
        <w:rPr>
          <w:sz w:val="18"/>
          <w:szCs w:val="18"/>
        </w:rPr>
        <w:t xml:space="preserve">December 19 </w:t>
      </w:r>
      <w:r>
        <w:rPr>
          <w:color w:val="000000"/>
          <w:sz w:val="18"/>
          <w:szCs w:val="18"/>
        </w:rPr>
        <w:t xml:space="preserve">and </w:t>
      </w:r>
      <w:r>
        <w:rPr>
          <w:sz w:val="18"/>
          <w:szCs w:val="18"/>
        </w:rPr>
        <w:t>20</w:t>
      </w:r>
      <w:r>
        <w:rPr>
          <w:color w:val="000000"/>
          <w:sz w:val="18"/>
          <w:szCs w:val="18"/>
        </w:rPr>
        <w:t>, 20</w:t>
      </w:r>
      <w:r>
        <w:rPr>
          <w:sz w:val="18"/>
          <w:szCs w:val="18"/>
        </w:rPr>
        <w:t>26.</w:t>
      </w:r>
      <w:r>
        <w:rPr>
          <w:color w:val="000000"/>
          <w:sz w:val="18"/>
          <w:szCs w:val="18"/>
        </w:rPr>
        <w:br/>
        <w:t>The jury, whose composition is within the competence of the organizing committee, is composed of Conservatory Professors and Musicians of clear fame.</w:t>
      </w:r>
      <w:r>
        <w:rPr>
          <w:color w:val="000000"/>
          <w:sz w:val="18"/>
          <w:szCs w:val="18"/>
        </w:rPr>
        <w:br/>
        <w:t>The maximum timetable established for each Category, while not compelling competitors to reach it, gives the Commission the right to stop execution if it exceeds the limits. It is the Commission's power to repeat or to stop executions where it deems appropriate.</w:t>
      </w:r>
      <w:r>
        <w:rPr>
          <w:color w:val="000000"/>
          <w:sz w:val="18"/>
          <w:szCs w:val="18"/>
        </w:rPr>
        <w:br/>
        <w:t>All the tests are public.</w:t>
      </w:r>
      <w:r>
        <w:rPr>
          <w:color w:val="000000"/>
          <w:sz w:val="18"/>
          <w:szCs w:val="18"/>
        </w:rPr>
        <w:br/>
        <w:t xml:space="preserve">The detailed calendar of the Contest will be announced from </w:t>
      </w:r>
      <w:r>
        <w:rPr>
          <w:sz w:val="18"/>
          <w:szCs w:val="18"/>
        </w:rPr>
        <w:t>15</w:t>
      </w:r>
      <w:r>
        <w:rPr>
          <w:color w:val="000000"/>
          <w:sz w:val="18"/>
          <w:szCs w:val="18"/>
        </w:rPr>
        <w:t xml:space="preserve"> </w:t>
      </w:r>
      <w:r>
        <w:rPr>
          <w:sz w:val="18"/>
          <w:szCs w:val="18"/>
        </w:rPr>
        <w:t>December</w:t>
      </w:r>
      <w:r>
        <w:rPr>
          <w:color w:val="000000"/>
          <w:sz w:val="18"/>
          <w:szCs w:val="18"/>
        </w:rPr>
        <w:t xml:space="preserve"> 20</w:t>
      </w:r>
      <w:r>
        <w:rPr>
          <w:sz w:val="18"/>
          <w:szCs w:val="18"/>
        </w:rPr>
        <w:t>26</w:t>
      </w:r>
      <w:r>
        <w:rPr>
          <w:color w:val="000000"/>
          <w:sz w:val="18"/>
          <w:szCs w:val="18"/>
        </w:rPr>
        <w:t>. Competitors are required to contact the following telephone numbers: +39 3477537801 or by joining the competition website: www.duocaputopompilio.com</w:t>
      </w:r>
      <w:r>
        <w:rPr>
          <w:color w:val="000000"/>
          <w:sz w:val="18"/>
          <w:szCs w:val="18"/>
        </w:rPr>
        <w:br/>
        <w:t>Competitors attending the appeal of the category will be heard by the jury in alphabetical order starting from those whose surname begins with the letter that will be drawn on the first day of the competition.</w:t>
      </w:r>
      <w:r>
        <w:rPr>
          <w:color w:val="000000"/>
          <w:sz w:val="18"/>
          <w:szCs w:val="18"/>
        </w:rPr>
        <w:br/>
        <w:t>Competitors who do not attend the appeal for legitimate reasons may be delayed, they will only be admitted to the jury's unquestionable opinion at the end of their membership category.</w:t>
      </w:r>
      <w:r>
        <w:rPr>
          <w:color w:val="000000"/>
          <w:sz w:val="18"/>
          <w:szCs w:val="18"/>
        </w:rPr>
        <w:br/>
        <w:t>Competitors are obliged to submit to the jury an identity document, a copy of the tracks to be performed and to provide the readers for their needs.</w:t>
      </w:r>
      <w:r>
        <w:rPr>
          <w:color w:val="000000"/>
          <w:sz w:val="18"/>
          <w:szCs w:val="18"/>
        </w:rPr>
        <w:br/>
      </w:r>
      <w:r>
        <w:rPr>
          <w:color w:val="000000"/>
          <w:sz w:val="18"/>
          <w:szCs w:val="18"/>
        </w:rPr>
        <w:br/>
        <w:t>ENTRY</w:t>
      </w:r>
      <w:r>
        <w:rPr>
          <w:color w:val="000000"/>
          <w:sz w:val="18"/>
          <w:szCs w:val="18"/>
        </w:rPr>
        <w:br/>
      </w:r>
      <w:r>
        <w:rPr>
          <w:color w:val="000000"/>
          <w:sz w:val="18"/>
          <w:szCs w:val="18"/>
        </w:rPr>
        <w:br/>
        <w:t>Application forms can be filled in on a form prepared by the organization; Participants can use the on-line form on www.duocaputopompilio.com</w:t>
      </w:r>
      <w:r>
        <w:rPr>
          <w:color w:val="000000"/>
          <w:sz w:val="18"/>
          <w:szCs w:val="18"/>
        </w:rPr>
        <w:br/>
        <w:t xml:space="preserve">The questions, with the receipt of the payment of the relevant membership fee, must be sent via e-mail to luciano@duocaputopompilio.com by the end of </w:t>
      </w:r>
      <w:r>
        <w:rPr>
          <w:sz w:val="18"/>
          <w:szCs w:val="18"/>
        </w:rPr>
        <w:t>December 11</w:t>
      </w:r>
      <w:r>
        <w:rPr>
          <w:color w:val="000000"/>
          <w:sz w:val="18"/>
          <w:szCs w:val="18"/>
        </w:rPr>
        <w:t>, 20</w:t>
      </w:r>
      <w:r>
        <w:rPr>
          <w:sz w:val="18"/>
          <w:szCs w:val="18"/>
        </w:rPr>
        <w:t>26</w:t>
      </w:r>
      <w:r>
        <w:rPr>
          <w:color w:val="000000"/>
          <w:sz w:val="18"/>
          <w:szCs w:val="18"/>
        </w:rPr>
        <w:t>.</w:t>
      </w:r>
      <w:r>
        <w:rPr>
          <w:color w:val="000000"/>
          <w:sz w:val="18"/>
          <w:szCs w:val="18"/>
        </w:rPr>
        <w:br/>
        <w:t xml:space="preserve">The Registration Fee, which </w:t>
      </w:r>
      <w:proofErr w:type="spellStart"/>
      <w:r>
        <w:rPr>
          <w:color w:val="000000"/>
          <w:sz w:val="18"/>
          <w:szCs w:val="18"/>
        </w:rPr>
        <w:t>can not</w:t>
      </w:r>
      <w:proofErr w:type="spellEnd"/>
      <w:r>
        <w:rPr>
          <w:color w:val="000000"/>
          <w:sz w:val="18"/>
          <w:szCs w:val="18"/>
        </w:rPr>
        <w:t xml:space="preserve"> be returned, must be paid:</w:t>
      </w:r>
      <w:r>
        <w:rPr>
          <w:color w:val="000000"/>
          <w:sz w:val="18"/>
          <w:szCs w:val="18"/>
        </w:rPr>
        <w:br/>
      </w:r>
      <w:r>
        <w:rPr>
          <w:color w:val="000000"/>
          <w:sz w:val="18"/>
          <w:szCs w:val="18"/>
        </w:rPr>
        <w:br/>
        <w:t>A) by bank transfer to San Giovanni Rotondo's Credit Cooperative</w:t>
      </w:r>
      <w:r>
        <w:rPr>
          <w:color w:val="000000"/>
          <w:sz w:val="18"/>
          <w:szCs w:val="18"/>
        </w:rPr>
        <w:br/>
        <w:t>Headed to the Duo Caputo Pompilio Music Association</w:t>
      </w:r>
      <w:r>
        <w:rPr>
          <w:color w:val="000000"/>
          <w:sz w:val="18"/>
          <w:szCs w:val="18"/>
        </w:rPr>
        <w:br/>
        <w:t>IBAN IT13F0881078590000010046004</w:t>
      </w:r>
      <w:r>
        <w:rPr>
          <w:color w:val="000000"/>
          <w:sz w:val="18"/>
          <w:szCs w:val="18"/>
        </w:rPr>
        <w:br/>
      </w:r>
      <w:r>
        <w:rPr>
          <w:color w:val="000000"/>
          <w:sz w:val="18"/>
          <w:szCs w:val="18"/>
        </w:rPr>
        <w:br/>
        <w:t>All bank and / or postal charges shall be borne by the competitor. The registration fee is not refundable.</w:t>
      </w:r>
      <w:r>
        <w:rPr>
          <w:color w:val="000000"/>
          <w:sz w:val="18"/>
          <w:szCs w:val="18"/>
        </w:rPr>
        <w:br/>
      </w:r>
    </w:p>
    <w:p w14:paraId="000000BC"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REGISTRATION QUOTAS</w:t>
      </w:r>
      <w:r>
        <w:rPr>
          <w:color w:val="000000"/>
          <w:sz w:val="18"/>
          <w:szCs w:val="18"/>
        </w:rPr>
        <w:br/>
      </w:r>
      <w:r>
        <w:rPr>
          <w:color w:val="000000"/>
          <w:sz w:val="18"/>
          <w:szCs w:val="18"/>
        </w:rPr>
        <w:br/>
      </w:r>
    </w:p>
    <w:p w14:paraId="000000BD" w14:textId="77777777" w:rsidR="00283CB2" w:rsidRDefault="00000000">
      <w:pPr>
        <w:pBdr>
          <w:top w:val="nil"/>
          <w:left w:val="nil"/>
          <w:bottom w:val="nil"/>
          <w:right w:val="nil"/>
          <w:between w:val="nil"/>
        </w:pBdr>
        <w:spacing w:line="240" w:lineRule="auto"/>
        <w:ind w:left="0" w:hanging="2"/>
        <w:rPr>
          <w:b/>
          <w:bCs/>
          <w:color w:val="000000"/>
          <w:sz w:val="18"/>
          <w:szCs w:val="18"/>
        </w:rPr>
      </w:pPr>
      <w:r>
        <w:rPr>
          <w:color w:val="000000"/>
          <w:sz w:val="18"/>
          <w:szCs w:val="18"/>
        </w:rPr>
        <w:t xml:space="preserve">SECTION 1 </w:t>
      </w:r>
      <w:r>
        <w:rPr>
          <w:b/>
          <w:bCs/>
          <w:color w:val="000000"/>
          <w:sz w:val="18"/>
          <w:szCs w:val="18"/>
        </w:rPr>
        <w:t>Soloists</w:t>
      </w:r>
      <w:r>
        <w:rPr>
          <w:color w:val="000000"/>
          <w:sz w:val="18"/>
          <w:szCs w:val="18"/>
        </w:rPr>
        <w:br/>
        <w:t>Cat. A and B € 30</w:t>
      </w:r>
      <w:r>
        <w:rPr>
          <w:color w:val="000000"/>
          <w:sz w:val="18"/>
          <w:szCs w:val="18"/>
        </w:rPr>
        <w:br/>
        <w:t xml:space="preserve">Cat. C: </w:t>
      </w:r>
      <w:r>
        <w:rPr>
          <w:sz w:val="18"/>
          <w:szCs w:val="18"/>
        </w:rPr>
        <w:t>5</w:t>
      </w:r>
      <w:r>
        <w:rPr>
          <w:color w:val="000000"/>
          <w:sz w:val="18"/>
          <w:szCs w:val="18"/>
        </w:rPr>
        <w:t>0 €</w:t>
      </w:r>
      <w:r>
        <w:rPr>
          <w:color w:val="000000"/>
          <w:sz w:val="18"/>
          <w:szCs w:val="18"/>
        </w:rPr>
        <w:br/>
        <w:t xml:space="preserve">Cat. D: </w:t>
      </w:r>
      <w:r>
        <w:rPr>
          <w:sz w:val="18"/>
          <w:szCs w:val="18"/>
        </w:rPr>
        <w:t>6</w:t>
      </w:r>
      <w:r>
        <w:rPr>
          <w:color w:val="000000"/>
          <w:sz w:val="18"/>
          <w:szCs w:val="18"/>
        </w:rPr>
        <w:t>0 €</w:t>
      </w:r>
      <w:r>
        <w:rPr>
          <w:color w:val="000000"/>
          <w:sz w:val="18"/>
          <w:szCs w:val="18"/>
        </w:rPr>
        <w:br/>
      </w:r>
      <w:r>
        <w:rPr>
          <w:color w:val="000000"/>
          <w:sz w:val="18"/>
          <w:szCs w:val="18"/>
        </w:rPr>
        <w:br/>
        <w:t xml:space="preserve">SECTION 2 </w:t>
      </w:r>
      <w:r>
        <w:rPr>
          <w:b/>
          <w:bCs/>
          <w:color w:val="000000"/>
          <w:sz w:val="18"/>
          <w:szCs w:val="18"/>
        </w:rPr>
        <w:t>Chamber music</w:t>
      </w:r>
      <w:r>
        <w:rPr>
          <w:color w:val="000000"/>
          <w:sz w:val="18"/>
          <w:szCs w:val="18"/>
        </w:rPr>
        <w:br/>
        <w:t>Cat. A, B, C: € 20 per item</w:t>
      </w:r>
      <w:r>
        <w:rPr>
          <w:color w:val="000000"/>
          <w:sz w:val="18"/>
          <w:szCs w:val="18"/>
        </w:rPr>
        <w:br/>
        <w:t xml:space="preserve">Cat D: </w:t>
      </w:r>
      <w:r>
        <w:rPr>
          <w:sz w:val="18"/>
          <w:szCs w:val="18"/>
        </w:rPr>
        <w:t>5</w:t>
      </w:r>
      <w:r>
        <w:rPr>
          <w:color w:val="000000"/>
          <w:sz w:val="18"/>
          <w:szCs w:val="18"/>
        </w:rPr>
        <w:t>0 € per item</w:t>
      </w:r>
      <w:r>
        <w:rPr>
          <w:color w:val="000000"/>
          <w:sz w:val="18"/>
          <w:szCs w:val="18"/>
        </w:rPr>
        <w:br/>
      </w:r>
      <w:r>
        <w:rPr>
          <w:color w:val="000000"/>
          <w:sz w:val="18"/>
          <w:szCs w:val="18"/>
        </w:rPr>
        <w:br/>
      </w:r>
      <w:r>
        <w:rPr>
          <w:b/>
          <w:bCs/>
          <w:color w:val="000000"/>
          <w:sz w:val="18"/>
          <w:szCs w:val="18"/>
        </w:rPr>
        <w:t>PRIZES</w:t>
      </w:r>
      <w:r>
        <w:rPr>
          <w:color w:val="000000"/>
          <w:sz w:val="18"/>
          <w:szCs w:val="18"/>
        </w:rPr>
        <w:br/>
      </w:r>
      <w:r>
        <w:rPr>
          <w:color w:val="000000"/>
          <w:sz w:val="28"/>
          <w:szCs w:val="28"/>
        </w:rPr>
        <w:t>SECTION 1</w:t>
      </w:r>
      <w:r>
        <w:rPr>
          <w:color w:val="000000"/>
          <w:sz w:val="18"/>
          <w:szCs w:val="18"/>
        </w:rPr>
        <w:br/>
      </w:r>
      <w:r>
        <w:rPr>
          <w:b/>
          <w:bCs/>
          <w:color w:val="000000"/>
          <w:sz w:val="18"/>
          <w:szCs w:val="18"/>
        </w:rPr>
        <w:t>Cat. A B C</w:t>
      </w:r>
      <w:r>
        <w:rPr>
          <w:color w:val="000000"/>
          <w:sz w:val="18"/>
          <w:szCs w:val="18"/>
        </w:rPr>
        <w:br/>
        <w:t xml:space="preserve">1st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t xml:space="preserve">2nd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t xml:space="preserve">3rd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r>
      <w:r>
        <w:rPr>
          <w:b/>
          <w:bCs/>
          <w:color w:val="000000"/>
          <w:sz w:val="18"/>
          <w:szCs w:val="18"/>
        </w:rPr>
        <w:t>Award for the winner of the category A B C</w:t>
      </w:r>
    </w:p>
    <w:p w14:paraId="000000BE" w14:textId="77777777" w:rsidR="00283CB2" w:rsidRDefault="00000000">
      <w:pPr>
        <w:pBdr>
          <w:top w:val="nil"/>
          <w:left w:val="nil"/>
          <w:bottom w:val="nil"/>
          <w:right w:val="nil"/>
          <w:between w:val="nil"/>
        </w:pBdr>
        <w:spacing w:line="240" w:lineRule="auto"/>
        <w:ind w:left="0" w:hanging="2"/>
        <w:rPr>
          <w:b/>
          <w:bCs/>
          <w:sz w:val="18"/>
          <w:szCs w:val="18"/>
        </w:rPr>
      </w:pPr>
      <w:r>
        <w:rPr>
          <w:b/>
          <w:bCs/>
          <w:sz w:val="18"/>
          <w:szCs w:val="18"/>
        </w:rPr>
        <w:t>- €300</w:t>
      </w:r>
    </w:p>
    <w:p w14:paraId="000000BF" w14:textId="77777777" w:rsidR="00283CB2" w:rsidRDefault="00000000">
      <w:pPr>
        <w:pBdr>
          <w:top w:val="nil"/>
          <w:left w:val="nil"/>
          <w:bottom w:val="nil"/>
          <w:right w:val="nil"/>
          <w:between w:val="nil"/>
        </w:pBdr>
        <w:spacing w:line="240" w:lineRule="auto"/>
        <w:ind w:left="0" w:hanging="2"/>
        <w:rPr>
          <w:sz w:val="18"/>
          <w:szCs w:val="18"/>
        </w:rPr>
      </w:pPr>
      <w:r>
        <w:rPr>
          <w:b/>
          <w:bCs/>
          <w:color w:val="000000"/>
          <w:sz w:val="18"/>
          <w:szCs w:val="18"/>
        </w:rPr>
        <w:t xml:space="preserve">- </w:t>
      </w:r>
      <w:r>
        <w:rPr>
          <w:b/>
          <w:bCs/>
          <w:sz w:val="18"/>
          <w:szCs w:val="18"/>
        </w:rPr>
        <w:t>Trophy “Giuseppe Caputo”</w:t>
      </w:r>
      <w:r>
        <w:rPr>
          <w:b/>
          <w:bCs/>
          <w:color w:val="000000"/>
          <w:sz w:val="18"/>
          <w:szCs w:val="18"/>
        </w:rPr>
        <w:br/>
        <w:t>- 1 CD Guitart Collection Casket</w:t>
      </w:r>
      <w:r>
        <w:rPr>
          <w:b/>
          <w:bCs/>
          <w:color w:val="000000"/>
          <w:sz w:val="18"/>
          <w:szCs w:val="18"/>
        </w:rPr>
        <w:br/>
      </w:r>
    </w:p>
    <w:p w14:paraId="000000C0" w14:textId="77777777" w:rsidR="00283CB2" w:rsidRDefault="00283CB2">
      <w:pPr>
        <w:pBdr>
          <w:top w:val="nil"/>
          <w:left w:val="nil"/>
          <w:bottom w:val="nil"/>
          <w:right w:val="nil"/>
          <w:between w:val="nil"/>
        </w:pBdr>
        <w:spacing w:line="240" w:lineRule="auto"/>
        <w:ind w:left="0" w:hanging="2"/>
        <w:rPr>
          <w:sz w:val="18"/>
          <w:szCs w:val="18"/>
        </w:rPr>
      </w:pPr>
    </w:p>
    <w:p w14:paraId="000000C1" w14:textId="77777777" w:rsidR="00283CB2" w:rsidRDefault="00000000">
      <w:pPr>
        <w:pBdr>
          <w:top w:val="nil"/>
          <w:left w:val="nil"/>
          <w:bottom w:val="nil"/>
          <w:right w:val="nil"/>
          <w:between w:val="nil"/>
        </w:pBdr>
        <w:spacing w:line="240" w:lineRule="auto"/>
        <w:ind w:left="0" w:hanging="2"/>
        <w:rPr>
          <w:b/>
          <w:bCs/>
          <w:sz w:val="18"/>
          <w:szCs w:val="18"/>
        </w:rPr>
      </w:pPr>
      <w:r>
        <w:rPr>
          <w:rFonts w:ascii="Arial" w:eastAsia="Arial" w:hAnsi="Arial" w:cs="Arial"/>
          <w:b/>
          <w:bCs/>
          <w:color w:val="000000"/>
          <w:sz w:val="20"/>
          <w:szCs w:val="20"/>
        </w:rPr>
        <w:t> Cat. D</w:t>
      </w:r>
      <w:r>
        <w:rPr>
          <w:rFonts w:ascii="Arial" w:eastAsia="Arial" w:hAnsi="Arial" w:cs="Arial"/>
          <w:b/>
          <w:bCs/>
          <w:color w:val="000000"/>
          <w:sz w:val="18"/>
          <w:szCs w:val="18"/>
        </w:rPr>
        <w:br/>
      </w:r>
      <w:r>
        <w:rPr>
          <w:rFonts w:ascii="Arial" w:eastAsia="Arial" w:hAnsi="Arial" w:cs="Arial"/>
          <w:b/>
          <w:bCs/>
          <w:color w:val="000000"/>
        </w:rPr>
        <w:t xml:space="preserve">1st </w:t>
      </w:r>
      <w:proofErr w:type="gramStart"/>
      <w:r>
        <w:rPr>
          <w:rFonts w:ascii="Arial" w:eastAsia="Arial" w:hAnsi="Arial" w:cs="Arial"/>
          <w:b/>
          <w:bCs/>
          <w:color w:val="000000"/>
        </w:rPr>
        <w:t>prize</w:t>
      </w:r>
      <w:r>
        <w:rPr>
          <w:rFonts w:ascii="Arial" w:eastAsia="Arial" w:hAnsi="Arial" w:cs="Arial"/>
          <w:b/>
          <w:bCs/>
          <w:color w:val="000000"/>
          <w:sz w:val="18"/>
          <w:szCs w:val="18"/>
        </w:rPr>
        <w:t xml:space="preserve"> :</w:t>
      </w:r>
      <w:proofErr w:type="gramEnd"/>
      <w:r>
        <w:rPr>
          <w:rFonts w:ascii="Arial" w:eastAsia="Arial" w:hAnsi="Arial" w:cs="Arial"/>
          <w:b/>
          <w:bCs/>
          <w:color w:val="000000"/>
          <w:sz w:val="18"/>
          <w:szCs w:val="18"/>
        </w:rPr>
        <w:t xml:space="preserve"> medal and diploma</w:t>
      </w:r>
      <w:r>
        <w:rPr>
          <w:rFonts w:ascii="Arial" w:eastAsia="Arial" w:hAnsi="Arial" w:cs="Arial"/>
          <w:color w:val="000000"/>
          <w:sz w:val="18"/>
          <w:szCs w:val="18"/>
        </w:rPr>
        <w:br/>
      </w:r>
      <w:r>
        <w:rPr>
          <w:rFonts w:ascii="Arial" w:eastAsia="Arial" w:hAnsi="Arial" w:cs="Arial"/>
          <w:b/>
          <w:bCs/>
          <w:color w:val="000000"/>
          <w:sz w:val="18"/>
          <w:szCs w:val="18"/>
        </w:rPr>
        <w:t>    Guitart Award Cd</w:t>
      </w:r>
      <w:r>
        <w:rPr>
          <w:rFonts w:ascii="Arial" w:eastAsia="Arial" w:hAnsi="Arial" w:cs="Arial"/>
          <w:color w:val="000000"/>
          <w:sz w:val="18"/>
          <w:szCs w:val="18"/>
        </w:rPr>
        <w:t xml:space="preserve"> (Distribution of a CD in the world's largest digital distribution channels by the historic GuitArt collection).</w:t>
      </w:r>
    </w:p>
    <w:p w14:paraId="000000C2" w14:textId="77777777" w:rsidR="00283CB2" w:rsidRDefault="00000000">
      <w:pPr>
        <w:pBdr>
          <w:top w:val="nil"/>
          <w:left w:val="nil"/>
          <w:bottom w:val="nil"/>
          <w:right w:val="nil"/>
          <w:between w:val="nil"/>
        </w:pBdr>
        <w:spacing w:line="240" w:lineRule="auto"/>
        <w:ind w:left="0" w:hanging="2"/>
        <w:rPr>
          <w:rFonts w:ascii="Arial" w:eastAsia="Arial" w:hAnsi="Arial" w:cs="Arial"/>
          <w:sz w:val="18"/>
          <w:szCs w:val="18"/>
        </w:rPr>
      </w:pPr>
      <w:r>
        <w:rPr>
          <w:sz w:val="22"/>
          <w:szCs w:val="22"/>
        </w:rPr>
        <w:t xml:space="preserve"> </w:t>
      </w:r>
    </w:p>
    <w:p w14:paraId="000000C3" w14:textId="77777777" w:rsidR="00283CB2" w:rsidRDefault="00000000">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sz w:val="18"/>
          <w:szCs w:val="18"/>
        </w:rPr>
      </w:pPr>
      <w:r>
        <w:rPr>
          <w:rFonts w:ascii="Arial" w:eastAsia="Arial" w:hAnsi="Arial" w:cs="Arial"/>
          <w:b/>
          <w:bCs/>
          <w:color w:val="000000"/>
          <w:sz w:val="18"/>
          <w:szCs w:val="18"/>
        </w:rPr>
        <w:br/>
        <w:t xml:space="preserve">- </w:t>
      </w:r>
      <w:r>
        <w:rPr>
          <w:rFonts w:ascii="Arial" w:eastAsia="Arial" w:hAnsi="Arial" w:cs="Arial"/>
          <w:b/>
          <w:bCs/>
          <w:sz w:val="18"/>
          <w:szCs w:val="18"/>
        </w:rPr>
        <w:t xml:space="preserve">3 </w:t>
      </w:r>
      <w:r>
        <w:rPr>
          <w:rFonts w:ascii="Arial" w:eastAsia="Arial" w:hAnsi="Arial" w:cs="Arial"/>
          <w:b/>
          <w:bCs/>
          <w:color w:val="000000"/>
          <w:sz w:val="18"/>
          <w:szCs w:val="18"/>
        </w:rPr>
        <w:t>Award Concerts offered by</w:t>
      </w:r>
      <w:r>
        <w:rPr>
          <w:rFonts w:ascii="Arial" w:eastAsia="Arial" w:hAnsi="Arial" w:cs="Arial"/>
          <w:color w:val="000000"/>
          <w:sz w:val="18"/>
          <w:szCs w:val="18"/>
        </w:rPr>
        <w:t>:</w:t>
      </w:r>
    </w:p>
    <w:p w14:paraId="000000C4"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sz w:val="18"/>
          <w:szCs w:val="18"/>
        </w:rPr>
      </w:pPr>
      <w:r>
        <w:rPr>
          <w:sz w:val="18"/>
          <w:szCs w:val="18"/>
        </w:rPr>
        <w:t>- International Guitar Festival “Città di Manfredonia”</w:t>
      </w:r>
    </w:p>
    <w:p w14:paraId="000000C5"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sz w:val="18"/>
          <w:szCs w:val="18"/>
        </w:rPr>
      </w:pPr>
      <w:r>
        <w:rPr>
          <w:sz w:val="18"/>
          <w:szCs w:val="18"/>
        </w:rPr>
        <w:t>- Alirio Diaz International Guitar Festival - Sardegna</w:t>
      </w:r>
    </w:p>
    <w:p w14:paraId="000000C6"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sz w:val="18"/>
          <w:szCs w:val="18"/>
        </w:rPr>
      </w:pPr>
      <w:r>
        <w:rPr>
          <w:sz w:val="18"/>
          <w:szCs w:val="18"/>
        </w:rPr>
        <w:t xml:space="preserve">- Aalborg International Guitar Festival - Denmark </w:t>
      </w:r>
    </w:p>
    <w:p w14:paraId="000000C7"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br/>
        <w:t xml:space="preserve">- </w:t>
      </w:r>
      <w:r>
        <w:rPr>
          <w:b/>
          <w:bCs/>
          <w:color w:val="000000"/>
          <w:sz w:val="18"/>
          <w:szCs w:val="18"/>
        </w:rPr>
        <w:t>1 CD Guitart Collection Casket</w:t>
      </w:r>
      <w:r>
        <w:rPr>
          <w:color w:val="000000"/>
          <w:sz w:val="18"/>
          <w:szCs w:val="18"/>
        </w:rPr>
        <w:br/>
      </w:r>
      <w:r>
        <w:rPr>
          <w:color w:val="000000"/>
          <w:sz w:val="18"/>
          <w:szCs w:val="18"/>
        </w:rPr>
        <w:br/>
      </w:r>
      <w:r>
        <w:rPr>
          <w:b/>
          <w:bCs/>
          <w:color w:val="000000"/>
        </w:rPr>
        <w:t xml:space="preserve">2nd </w:t>
      </w:r>
      <w:proofErr w:type="gramStart"/>
      <w:r>
        <w:rPr>
          <w:b/>
          <w:bCs/>
          <w:color w:val="000000"/>
        </w:rPr>
        <w:t>prize</w:t>
      </w:r>
      <w:r>
        <w:rPr>
          <w:color w:val="000000"/>
          <w:sz w:val="18"/>
          <w:szCs w:val="18"/>
        </w:rPr>
        <w:t xml:space="preserve"> :</w:t>
      </w:r>
      <w:proofErr w:type="gramEnd"/>
      <w:r>
        <w:rPr>
          <w:color w:val="000000"/>
          <w:sz w:val="18"/>
          <w:szCs w:val="18"/>
        </w:rPr>
        <w:t xml:space="preserve"> medal and diploma</w:t>
      </w:r>
      <w:r>
        <w:rPr>
          <w:color w:val="000000"/>
          <w:sz w:val="18"/>
          <w:szCs w:val="18"/>
        </w:rPr>
        <w:br/>
        <w:t xml:space="preserve">- </w:t>
      </w:r>
      <w:r>
        <w:rPr>
          <w:b/>
          <w:bCs/>
          <w:color w:val="000000"/>
          <w:sz w:val="18"/>
          <w:szCs w:val="18"/>
        </w:rPr>
        <w:t>1 CD Guitart Collection Casket</w:t>
      </w:r>
      <w:r>
        <w:rPr>
          <w:b/>
          <w:bCs/>
          <w:color w:val="000000"/>
          <w:sz w:val="18"/>
          <w:szCs w:val="18"/>
        </w:rPr>
        <w:br/>
        <w:t>  </w:t>
      </w:r>
      <w:r>
        <w:rPr>
          <w:color w:val="000000"/>
          <w:sz w:val="18"/>
          <w:szCs w:val="18"/>
        </w:rPr>
        <w:br/>
      </w:r>
      <w:r>
        <w:rPr>
          <w:b/>
          <w:bCs/>
          <w:color w:val="000000"/>
          <w:sz w:val="28"/>
          <w:szCs w:val="28"/>
        </w:rPr>
        <w:t>   </w:t>
      </w:r>
      <w:r>
        <w:rPr>
          <w:b/>
          <w:bCs/>
          <w:color w:val="000000"/>
          <w:sz w:val="28"/>
          <w:szCs w:val="28"/>
        </w:rPr>
        <w:br/>
        <w:t xml:space="preserve">3rd </w:t>
      </w:r>
      <w:proofErr w:type="gramStart"/>
      <w:r>
        <w:rPr>
          <w:b/>
          <w:bCs/>
          <w:color w:val="000000"/>
          <w:sz w:val="28"/>
          <w:szCs w:val="28"/>
        </w:rPr>
        <w:t>prize</w:t>
      </w:r>
      <w:r>
        <w:rPr>
          <w:color w:val="000000"/>
          <w:sz w:val="18"/>
          <w:szCs w:val="18"/>
        </w:rPr>
        <w:t xml:space="preserve"> :</w:t>
      </w:r>
      <w:proofErr w:type="gramEnd"/>
      <w:r>
        <w:rPr>
          <w:color w:val="000000"/>
          <w:sz w:val="18"/>
          <w:szCs w:val="18"/>
        </w:rPr>
        <w:t xml:space="preserve"> medal and diploma</w:t>
      </w:r>
      <w:r>
        <w:rPr>
          <w:color w:val="000000"/>
          <w:sz w:val="18"/>
          <w:szCs w:val="18"/>
        </w:rPr>
        <w:br/>
        <w:t xml:space="preserve">- </w:t>
      </w:r>
      <w:r>
        <w:rPr>
          <w:b/>
          <w:bCs/>
          <w:color w:val="000000"/>
          <w:sz w:val="18"/>
          <w:szCs w:val="18"/>
        </w:rPr>
        <w:t>1 CD Guitart Collection Casket</w:t>
      </w:r>
      <w:r>
        <w:rPr>
          <w:color w:val="000000"/>
          <w:sz w:val="18"/>
          <w:szCs w:val="18"/>
        </w:rPr>
        <w:br/>
      </w:r>
    </w:p>
    <w:p w14:paraId="000000C8" w14:textId="77777777" w:rsidR="00283CB2" w:rsidRDefault="00283CB2">
      <w:pPr>
        <w:pBdr>
          <w:top w:val="nil"/>
          <w:left w:val="nil"/>
          <w:bottom w:val="nil"/>
          <w:right w:val="nil"/>
          <w:between w:val="nil"/>
        </w:pBdr>
        <w:spacing w:line="240" w:lineRule="auto"/>
        <w:ind w:left="0" w:hanging="2"/>
        <w:rPr>
          <w:sz w:val="18"/>
          <w:szCs w:val="18"/>
        </w:rPr>
      </w:pPr>
    </w:p>
    <w:p w14:paraId="000000C9" w14:textId="77777777" w:rsidR="00283CB2" w:rsidRDefault="00283CB2">
      <w:pPr>
        <w:pBdr>
          <w:top w:val="nil"/>
          <w:left w:val="nil"/>
          <w:bottom w:val="nil"/>
          <w:right w:val="nil"/>
          <w:between w:val="nil"/>
        </w:pBdr>
        <w:spacing w:line="240" w:lineRule="auto"/>
        <w:ind w:left="0" w:hanging="2"/>
        <w:rPr>
          <w:sz w:val="18"/>
          <w:szCs w:val="18"/>
        </w:rPr>
      </w:pPr>
    </w:p>
    <w:p w14:paraId="000000CA"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br/>
      </w:r>
      <w:r>
        <w:rPr>
          <w:color w:val="000000"/>
          <w:sz w:val="28"/>
          <w:szCs w:val="28"/>
        </w:rPr>
        <w:t>SECTION 2</w:t>
      </w:r>
      <w:r>
        <w:rPr>
          <w:color w:val="000000"/>
          <w:sz w:val="18"/>
          <w:szCs w:val="18"/>
        </w:rPr>
        <w:br/>
      </w:r>
      <w:r>
        <w:rPr>
          <w:color w:val="000000"/>
          <w:sz w:val="18"/>
          <w:szCs w:val="18"/>
        </w:rPr>
        <w:br/>
      </w:r>
      <w:r>
        <w:rPr>
          <w:b/>
          <w:bCs/>
          <w:color w:val="000000"/>
          <w:sz w:val="18"/>
          <w:szCs w:val="18"/>
        </w:rPr>
        <w:lastRenderedPageBreak/>
        <w:t>Cat. A-B-C-</w:t>
      </w:r>
      <w:r>
        <w:rPr>
          <w:color w:val="000000"/>
          <w:sz w:val="18"/>
          <w:szCs w:val="18"/>
        </w:rPr>
        <w:br/>
        <w:t xml:space="preserve">1st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t xml:space="preserve">2nd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t xml:space="preserve">3rd </w:t>
      </w:r>
      <w:proofErr w:type="gramStart"/>
      <w:r>
        <w:rPr>
          <w:color w:val="000000"/>
          <w:sz w:val="18"/>
          <w:szCs w:val="18"/>
        </w:rPr>
        <w:t>prize :</w:t>
      </w:r>
      <w:proofErr w:type="gramEnd"/>
      <w:r>
        <w:rPr>
          <w:color w:val="000000"/>
          <w:sz w:val="18"/>
          <w:szCs w:val="18"/>
        </w:rPr>
        <w:t xml:space="preserve"> medal and diploma</w:t>
      </w:r>
      <w:r>
        <w:rPr>
          <w:color w:val="000000"/>
          <w:sz w:val="18"/>
          <w:szCs w:val="18"/>
        </w:rPr>
        <w:br/>
      </w:r>
      <w:r>
        <w:rPr>
          <w:b/>
          <w:bCs/>
          <w:color w:val="000000"/>
          <w:sz w:val="18"/>
          <w:szCs w:val="18"/>
        </w:rPr>
        <w:t xml:space="preserve">Award for the winner of the category A B C </w:t>
      </w:r>
      <w:r>
        <w:rPr>
          <w:b/>
          <w:bCs/>
          <w:sz w:val="18"/>
          <w:szCs w:val="18"/>
        </w:rPr>
        <w:t>€300,00</w:t>
      </w:r>
      <w:r>
        <w:rPr>
          <w:b/>
          <w:bCs/>
          <w:color w:val="000000"/>
          <w:sz w:val="18"/>
          <w:szCs w:val="18"/>
        </w:rPr>
        <w:br/>
        <w:t>1 CD Guitart Collection Casket</w:t>
      </w:r>
      <w:r>
        <w:rPr>
          <w:color w:val="000000"/>
          <w:sz w:val="18"/>
          <w:szCs w:val="18"/>
        </w:rPr>
        <w:br/>
      </w:r>
      <w:r>
        <w:rPr>
          <w:color w:val="000000"/>
          <w:sz w:val="18"/>
          <w:szCs w:val="18"/>
        </w:rPr>
        <w:br/>
      </w:r>
      <w:r>
        <w:rPr>
          <w:b/>
          <w:bCs/>
          <w:color w:val="000000"/>
          <w:sz w:val="18"/>
          <w:szCs w:val="18"/>
        </w:rPr>
        <w:t>Cat. D</w:t>
      </w:r>
      <w:r>
        <w:rPr>
          <w:b/>
          <w:bCs/>
          <w:color w:val="000000"/>
          <w:sz w:val="18"/>
          <w:szCs w:val="18"/>
        </w:rPr>
        <w:br/>
      </w:r>
      <w:r>
        <w:rPr>
          <w:b/>
          <w:bCs/>
          <w:color w:val="000000"/>
          <w:sz w:val="26"/>
          <w:szCs w:val="26"/>
        </w:rPr>
        <w:t>1st</w:t>
      </w:r>
      <w:r>
        <w:rPr>
          <w:b/>
          <w:bCs/>
          <w:sz w:val="26"/>
          <w:szCs w:val="26"/>
        </w:rPr>
        <w:t xml:space="preserve"> </w:t>
      </w:r>
      <w:proofErr w:type="gramStart"/>
      <w:r>
        <w:rPr>
          <w:b/>
          <w:bCs/>
          <w:sz w:val="26"/>
          <w:szCs w:val="26"/>
        </w:rPr>
        <w:t>prize</w:t>
      </w:r>
      <w:r>
        <w:rPr>
          <w:b/>
          <w:bCs/>
          <w:sz w:val="18"/>
          <w:szCs w:val="18"/>
        </w:rPr>
        <w:t xml:space="preserve"> </w:t>
      </w:r>
      <w:r>
        <w:rPr>
          <w:color w:val="000000"/>
          <w:sz w:val="18"/>
          <w:szCs w:val="18"/>
        </w:rPr>
        <w:t xml:space="preserve"> (</w:t>
      </w:r>
      <w:proofErr w:type="gramEnd"/>
      <w:r>
        <w:rPr>
          <w:color w:val="000000"/>
          <w:sz w:val="18"/>
          <w:szCs w:val="18"/>
        </w:rPr>
        <w:t>from 95/100 to 100/100): medal and diploma</w:t>
      </w:r>
      <w:r>
        <w:rPr>
          <w:color w:val="000000"/>
          <w:sz w:val="18"/>
          <w:szCs w:val="18"/>
        </w:rPr>
        <w:br/>
      </w:r>
      <w:r>
        <w:rPr>
          <w:b/>
          <w:bCs/>
          <w:color w:val="000000"/>
          <w:sz w:val="18"/>
          <w:szCs w:val="18"/>
        </w:rPr>
        <w:t>    Guitart Award Cd</w:t>
      </w:r>
      <w:r>
        <w:rPr>
          <w:color w:val="000000"/>
          <w:sz w:val="18"/>
          <w:szCs w:val="18"/>
        </w:rPr>
        <w:t xml:space="preserve"> (Distribution of a CD in the world's largest digital distribution channels by the historic GuitArt collection)</w:t>
      </w:r>
      <w:r>
        <w:rPr>
          <w:color w:val="000000"/>
          <w:sz w:val="18"/>
          <w:szCs w:val="18"/>
        </w:rPr>
        <w:br/>
        <w:t>-</w:t>
      </w:r>
      <w:r>
        <w:rPr>
          <w:b/>
          <w:bCs/>
          <w:sz w:val="18"/>
          <w:szCs w:val="18"/>
        </w:rPr>
        <w:t xml:space="preserve">2 </w:t>
      </w:r>
      <w:r>
        <w:rPr>
          <w:b/>
          <w:bCs/>
          <w:color w:val="000000"/>
          <w:sz w:val="18"/>
          <w:szCs w:val="18"/>
        </w:rPr>
        <w:t>Concerts</w:t>
      </w:r>
      <w:r>
        <w:rPr>
          <w:sz w:val="18"/>
          <w:szCs w:val="18"/>
        </w:rPr>
        <w:t xml:space="preserve">: </w:t>
      </w:r>
      <w:r>
        <w:rPr>
          <w:color w:val="000000"/>
          <w:sz w:val="18"/>
          <w:szCs w:val="18"/>
        </w:rPr>
        <w:t xml:space="preserve">offered by the International Music </w:t>
      </w:r>
      <w:r>
        <w:rPr>
          <w:sz w:val="18"/>
          <w:szCs w:val="18"/>
        </w:rPr>
        <w:t>Season</w:t>
      </w:r>
      <w:r>
        <w:rPr>
          <w:color w:val="000000"/>
          <w:sz w:val="18"/>
          <w:szCs w:val="18"/>
        </w:rPr>
        <w:t xml:space="preserve"> "In Concerto" San Giovanni Rotondo</w:t>
      </w:r>
    </w:p>
    <w:p w14:paraId="000000CB" w14:textId="77777777" w:rsidR="00283CB2" w:rsidRDefault="00000000">
      <w:pPr>
        <w:pBdr>
          <w:top w:val="nil"/>
          <w:left w:val="nil"/>
          <w:bottom w:val="nil"/>
          <w:right w:val="nil"/>
          <w:between w:val="nil"/>
        </w:pBdr>
        <w:spacing w:line="240" w:lineRule="auto"/>
        <w:ind w:left="0" w:hanging="2"/>
        <w:rPr>
          <w:sz w:val="18"/>
          <w:szCs w:val="18"/>
        </w:rPr>
      </w:pPr>
      <w:r>
        <w:rPr>
          <w:sz w:val="18"/>
          <w:szCs w:val="18"/>
        </w:rPr>
        <w:t xml:space="preserve"> - Festival Internazionale di chitarra “Città di Manfredonia.</w:t>
      </w:r>
    </w:p>
    <w:p w14:paraId="000000CC" w14:textId="77777777" w:rsidR="00283CB2" w:rsidRDefault="00000000">
      <w:pPr>
        <w:pBdr>
          <w:top w:val="nil"/>
          <w:left w:val="nil"/>
          <w:bottom w:val="nil"/>
          <w:right w:val="nil"/>
          <w:between w:val="nil"/>
        </w:pBdr>
        <w:spacing w:line="240" w:lineRule="auto"/>
        <w:ind w:left="0" w:hanging="2"/>
        <w:rPr>
          <w:b/>
          <w:bCs/>
          <w:color w:val="000000"/>
          <w:sz w:val="18"/>
          <w:szCs w:val="18"/>
        </w:rPr>
      </w:pPr>
      <w:r>
        <w:rPr>
          <w:color w:val="000000"/>
          <w:sz w:val="18"/>
          <w:szCs w:val="18"/>
        </w:rPr>
        <w:br/>
      </w:r>
      <w:r>
        <w:rPr>
          <w:b/>
          <w:bCs/>
          <w:color w:val="000000"/>
          <w:sz w:val="18"/>
          <w:szCs w:val="18"/>
        </w:rPr>
        <w:t>1 CD Guitart Collection Casket</w:t>
      </w:r>
    </w:p>
    <w:p w14:paraId="000000CD" w14:textId="77777777" w:rsidR="00283CB2" w:rsidRDefault="00000000">
      <w:pPr>
        <w:pBdr>
          <w:top w:val="nil"/>
          <w:left w:val="nil"/>
          <w:bottom w:val="nil"/>
          <w:right w:val="nil"/>
          <w:between w:val="nil"/>
        </w:pBdr>
        <w:spacing w:line="240" w:lineRule="auto"/>
        <w:ind w:left="0" w:hanging="2"/>
        <w:rPr>
          <w:sz w:val="18"/>
          <w:szCs w:val="18"/>
        </w:rPr>
      </w:pPr>
      <w:r>
        <w:rPr>
          <w:color w:val="000000"/>
          <w:sz w:val="18"/>
          <w:szCs w:val="18"/>
        </w:rPr>
        <w:br/>
      </w:r>
      <w:r>
        <w:rPr>
          <w:b/>
          <w:bCs/>
          <w:sz w:val="22"/>
          <w:szCs w:val="22"/>
        </w:rPr>
        <w:t>2</w:t>
      </w:r>
      <w:proofErr w:type="gramStart"/>
      <w:r>
        <w:rPr>
          <w:b/>
          <w:bCs/>
          <w:sz w:val="22"/>
          <w:szCs w:val="22"/>
        </w:rPr>
        <w:t>st  prize</w:t>
      </w:r>
      <w:proofErr w:type="gramEnd"/>
      <w:r>
        <w:rPr>
          <w:sz w:val="18"/>
          <w:szCs w:val="18"/>
        </w:rPr>
        <w:t xml:space="preserve"> : </w:t>
      </w:r>
      <w:proofErr w:type="spellStart"/>
      <w:r>
        <w:rPr>
          <w:sz w:val="18"/>
          <w:szCs w:val="18"/>
        </w:rPr>
        <w:t>medaglia</w:t>
      </w:r>
      <w:proofErr w:type="spellEnd"/>
      <w:r>
        <w:rPr>
          <w:sz w:val="18"/>
          <w:szCs w:val="18"/>
        </w:rPr>
        <w:t xml:space="preserve"> e diploma</w:t>
      </w:r>
    </w:p>
    <w:p w14:paraId="000000CE"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sz w:val="22"/>
          <w:szCs w:val="22"/>
        </w:rPr>
      </w:pPr>
      <w:r>
        <w:rPr>
          <w:b/>
          <w:bCs/>
          <w:sz w:val="22"/>
          <w:szCs w:val="22"/>
        </w:rPr>
        <w:t xml:space="preserve">   - 1 </w:t>
      </w:r>
      <w:proofErr w:type="spellStart"/>
      <w:r>
        <w:rPr>
          <w:b/>
          <w:bCs/>
          <w:sz w:val="22"/>
          <w:szCs w:val="22"/>
        </w:rPr>
        <w:t>Cofanetto</w:t>
      </w:r>
      <w:proofErr w:type="spellEnd"/>
      <w:r>
        <w:rPr>
          <w:b/>
          <w:bCs/>
          <w:sz w:val="22"/>
          <w:szCs w:val="22"/>
        </w:rPr>
        <w:t xml:space="preserve"> CD Guitart Collection</w:t>
      </w:r>
    </w:p>
    <w:p w14:paraId="000000CF"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b/>
          <w:bCs/>
          <w:sz w:val="22"/>
          <w:szCs w:val="22"/>
        </w:rPr>
      </w:pPr>
      <w:r>
        <w:rPr>
          <w:sz w:val="22"/>
          <w:szCs w:val="22"/>
        </w:rPr>
        <w:t xml:space="preserve">    </w:t>
      </w:r>
    </w:p>
    <w:p w14:paraId="000000D0"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sz w:val="18"/>
          <w:szCs w:val="18"/>
        </w:rPr>
      </w:pPr>
      <w:r>
        <w:rPr>
          <w:b/>
          <w:bCs/>
          <w:sz w:val="22"/>
          <w:szCs w:val="22"/>
        </w:rPr>
        <w:t xml:space="preserve"> </w:t>
      </w:r>
      <w:proofErr w:type="gramStart"/>
      <w:r>
        <w:rPr>
          <w:b/>
          <w:bCs/>
          <w:sz w:val="22"/>
          <w:szCs w:val="22"/>
        </w:rPr>
        <w:t>3st</w:t>
      </w:r>
      <w:proofErr w:type="gramEnd"/>
      <w:r>
        <w:rPr>
          <w:b/>
          <w:bCs/>
          <w:sz w:val="22"/>
          <w:szCs w:val="22"/>
        </w:rPr>
        <w:t xml:space="preserve"> prize</w:t>
      </w:r>
      <w:proofErr w:type="gramStart"/>
      <w:r>
        <w:rPr>
          <w:b/>
          <w:bCs/>
          <w:sz w:val="18"/>
          <w:szCs w:val="18"/>
        </w:rPr>
        <w:t>:</w:t>
      </w:r>
      <w:r>
        <w:rPr>
          <w:sz w:val="18"/>
          <w:szCs w:val="18"/>
        </w:rPr>
        <w:t xml:space="preserve">  </w:t>
      </w:r>
      <w:proofErr w:type="spellStart"/>
      <w:r>
        <w:rPr>
          <w:sz w:val="18"/>
          <w:szCs w:val="18"/>
        </w:rPr>
        <w:t>medaglia</w:t>
      </w:r>
      <w:proofErr w:type="spellEnd"/>
      <w:proofErr w:type="gramEnd"/>
      <w:r>
        <w:rPr>
          <w:sz w:val="18"/>
          <w:szCs w:val="18"/>
        </w:rPr>
        <w:t xml:space="preserve"> e diploma</w:t>
      </w:r>
    </w:p>
    <w:p w14:paraId="000000D1" w14:textId="77777777" w:rsidR="00283CB2"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b/>
          <w:bCs/>
          <w:sz w:val="22"/>
          <w:szCs w:val="22"/>
        </w:rPr>
      </w:pPr>
      <w:r>
        <w:rPr>
          <w:b/>
          <w:bCs/>
          <w:sz w:val="22"/>
          <w:szCs w:val="22"/>
        </w:rPr>
        <w:t xml:space="preserve">      - 1 </w:t>
      </w:r>
      <w:proofErr w:type="spellStart"/>
      <w:r>
        <w:rPr>
          <w:b/>
          <w:bCs/>
          <w:sz w:val="22"/>
          <w:szCs w:val="22"/>
        </w:rPr>
        <w:t>Cofanetto</w:t>
      </w:r>
      <w:proofErr w:type="spellEnd"/>
      <w:r>
        <w:rPr>
          <w:b/>
          <w:bCs/>
          <w:sz w:val="22"/>
          <w:szCs w:val="22"/>
        </w:rPr>
        <w:t xml:space="preserve"> CD Guitart Collection</w:t>
      </w:r>
    </w:p>
    <w:p w14:paraId="000000D2" w14:textId="77777777" w:rsidR="00283CB2" w:rsidRDefault="00283CB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ind w:left="0" w:hanging="2"/>
        <w:jc w:val="both"/>
        <w:rPr>
          <w:b/>
          <w:bCs/>
          <w:sz w:val="22"/>
          <w:szCs w:val="22"/>
        </w:rPr>
      </w:pPr>
    </w:p>
    <w:p w14:paraId="000000D3"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br/>
      </w:r>
      <w:r>
        <w:rPr>
          <w:color w:val="000000"/>
          <w:sz w:val="18"/>
          <w:szCs w:val="18"/>
        </w:rPr>
        <w:br/>
        <w:t>In addition, the prize "Giuseppe Caputo" consisting of a trophy will be assigned to the unquestionable judgment of the commission to the best musician or training for Cat. A-B-C.</w:t>
      </w:r>
      <w:r>
        <w:rPr>
          <w:color w:val="000000"/>
          <w:sz w:val="18"/>
          <w:szCs w:val="18"/>
        </w:rPr>
        <w:br/>
      </w:r>
      <w:r>
        <w:rPr>
          <w:color w:val="000000"/>
          <w:sz w:val="18"/>
          <w:szCs w:val="18"/>
        </w:rPr>
        <w:br/>
        <w:t>Competitors authorize the distribution of photographic, radio and television recordings and recordings of the Competition. Participants will not be able to make any claims or financial claims against the organization or broadcasting entity.</w:t>
      </w:r>
      <w:r>
        <w:rPr>
          <w:color w:val="000000"/>
          <w:sz w:val="18"/>
          <w:szCs w:val="18"/>
        </w:rPr>
        <w:br/>
      </w:r>
      <w:r>
        <w:rPr>
          <w:color w:val="000000"/>
          <w:sz w:val="18"/>
          <w:szCs w:val="18"/>
        </w:rPr>
        <w:br/>
        <w:t>Final Standards</w:t>
      </w:r>
      <w:r>
        <w:rPr>
          <w:color w:val="000000"/>
          <w:sz w:val="18"/>
          <w:szCs w:val="18"/>
        </w:rPr>
        <w:br/>
        <w:t>The absolute first is the Competitors who will vote 100/100.</w:t>
      </w:r>
      <w:r>
        <w:rPr>
          <w:color w:val="000000"/>
          <w:sz w:val="18"/>
          <w:szCs w:val="18"/>
        </w:rPr>
        <w:br/>
        <w:t>Top ranked are Competitors who will score between 99/100 and 95/100</w:t>
      </w:r>
      <w:r>
        <w:rPr>
          <w:color w:val="000000"/>
          <w:sz w:val="18"/>
          <w:szCs w:val="18"/>
        </w:rPr>
        <w:br/>
        <w:t>Seconds ranked competitors with a score between 94/100 and 90/100</w:t>
      </w:r>
      <w:r>
        <w:rPr>
          <w:color w:val="000000"/>
          <w:sz w:val="18"/>
          <w:szCs w:val="18"/>
        </w:rPr>
        <w:br/>
        <w:t>Third place competitors with a score between 89/100 and 85/100</w:t>
      </w:r>
      <w:r>
        <w:rPr>
          <w:color w:val="000000"/>
          <w:sz w:val="18"/>
          <w:szCs w:val="18"/>
        </w:rPr>
        <w:br/>
        <w:t>Quarterly ranked Competitors with a score between 84/100 and 80/100</w:t>
      </w:r>
      <w:r>
        <w:rPr>
          <w:color w:val="000000"/>
          <w:sz w:val="18"/>
          <w:szCs w:val="18"/>
        </w:rPr>
        <w:br/>
        <w:t>Attendance to those who will have scored between 79/100 and 60/100</w:t>
      </w:r>
      <w:r>
        <w:rPr>
          <w:color w:val="000000"/>
          <w:sz w:val="18"/>
          <w:szCs w:val="18"/>
        </w:rPr>
        <w:br/>
      </w:r>
      <w:r>
        <w:rPr>
          <w:color w:val="000000"/>
          <w:sz w:val="18"/>
          <w:szCs w:val="18"/>
        </w:rPr>
        <w:br/>
      </w:r>
      <w:r>
        <w:rPr>
          <w:color w:val="000000"/>
          <w:sz w:val="18"/>
          <w:szCs w:val="18"/>
        </w:rPr>
        <w:t>The winner of the First Prize must, within and not more than one year after the prize has been awarded (with the loss of the prize), send the following material to the competition seat:</w:t>
      </w:r>
      <w:r>
        <w:rPr>
          <w:color w:val="000000"/>
          <w:sz w:val="18"/>
          <w:szCs w:val="18"/>
        </w:rPr>
        <w:br/>
        <w:t>A) No.2 master copies (WAV tracks, 16bit, 44100Hz, Stereo);</w:t>
      </w:r>
      <w:r>
        <w:rPr>
          <w:color w:val="000000"/>
          <w:sz w:val="18"/>
          <w:szCs w:val="18"/>
        </w:rPr>
        <w:br/>
        <w:t xml:space="preserve">B) CD </w:t>
      </w:r>
      <w:proofErr w:type="spellStart"/>
      <w:r>
        <w:rPr>
          <w:color w:val="000000"/>
          <w:sz w:val="18"/>
          <w:szCs w:val="18"/>
        </w:rPr>
        <w:t>tracklist</w:t>
      </w:r>
      <w:proofErr w:type="spellEnd"/>
      <w:r>
        <w:rPr>
          <w:color w:val="000000"/>
          <w:sz w:val="18"/>
          <w:szCs w:val="18"/>
        </w:rPr>
        <w:t xml:space="preserve"> with minute count;</w:t>
      </w:r>
      <w:r>
        <w:rPr>
          <w:color w:val="000000"/>
          <w:sz w:val="18"/>
          <w:szCs w:val="18"/>
        </w:rPr>
        <w:br/>
      </w:r>
    </w:p>
    <w:p w14:paraId="000000D4" w14:textId="77777777" w:rsidR="00283CB2" w:rsidRDefault="00283CB2">
      <w:pPr>
        <w:pBdr>
          <w:top w:val="nil"/>
          <w:left w:val="nil"/>
          <w:bottom w:val="nil"/>
          <w:right w:val="nil"/>
          <w:between w:val="nil"/>
        </w:pBdr>
        <w:spacing w:line="240" w:lineRule="auto"/>
        <w:ind w:left="0" w:hanging="2"/>
        <w:rPr>
          <w:sz w:val="18"/>
          <w:szCs w:val="18"/>
        </w:rPr>
      </w:pPr>
    </w:p>
    <w:p w14:paraId="000000D5" w14:textId="77777777" w:rsidR="00283CB2" w:rsidRDefault="00000000">
      <w:pPr>
        <w:pBdr>
          <w:top w:val="nil"/>
          <w:left w:val="nil"/>
          <w:bottom w:val="nil"/>
          <w:right w:val="nil"/>
          <w:between w:val="nil"/>
        </w:pBdr>
        <w:spacing w:line="240" w:lineRule="auto"/>
        <w:ind w:left="0" w:hanging="2"/>
        <w:rPr>
          <w:sz w:val="18"/>
          <w:szCs w:val="18"/>
        </w:rPr>
      </w:pPr>
      <w:r>
        <w:rPr>
          <w:color w:val="000000"/>
          <w:sz w:val="18"/>
          <w:szCs w:val="18"/>
        </w:rPr>
        <w:t>C) Some photographs of his choice for the cover;</w:t>
      </w:r>
      <w:r>
        <w:rPr>
          <w:color w:val="000000"/>
          <w:sz w:val="18"/>
          <w:szCs w:val="18"/>
        </w:rPr>
        <w:br/>
        <w:t xml:space="preserve">The technical quality of the recording will be evaluated by the </w:t>
      </w:r>
    </w:p>
    <w:p w14:paraId="000000D6"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organizing staff of the Competition in collaboration with the GuitArt </w:t>
      </w:r>
      <w:proofErr w:type="spellStart"/>
      <w:r>
        <w:rPr>
          <w:color w:val="000000"/>
          <w:sz w:val="18"/>
          <w:szCs w:val="18"/>
        </w:rPr>
        <w:t>WebLabel</w:t>
      </w:r>
      <w:proofErr w:type="spellEnd"/>
      <w:r>
        <w:rPr>
          <w:color w:val="000000"/>
          <w:sz w:val="18"/>
          <w:szCs w:val="18"/>
        </w:rPr>
        <w:t xml:space="preserve"> audio engineers. Low quality or non-eligible recordings will be rejected.</w:t>
      </w:r>
    </w:p>
    <w:p w14:paraId="000000D7" w14:textId="77777777" w:rsidR="00283CB2" w:rsidRDefault="00000000">
      <w:pPr>
        <w:pBdr>
          <w:top w:val="nil"/>
          <w:left w:val="nil"/>
          <w:bottom w:val="nil"/>
          <w:right w:val="nil"/>
          <w:between w:val="nil"/>
        </w:pBdr>
        <w:spacing w:line="240" w:lineRule="auto"/>
        <w:ind w:left="0" w:hanging="2"/>
        <w:rPr>
          <w:color w:val="000000"/>
          <w:sz w:val="18"/>
          <w:szCs w:val="18"/>
        </w:rPr>
      </w:pPr>
      <w:r>
        <w:rPr>
          <w:sz w:val="18"/>
          <w:szCs w:val="18"/>
        </w:rPr>
        <w:t xml:space="preserve">Concerning the </w:t>
      </w:r>
      <w:proofErr w:type="gramStart"/>
      <w:r>
        <w:rPr>
          <w:sz w:val="18"/>
          <w:szCs w:val="18"/>
        </w:rPr>
        <w:t>concerts</w:t>
      </w:r>
      <w:proofErr w:type="gramEnd"/>
      <w:r>
        <w:rPr>
          <w:sz w:val="18"/>
          <w:szCs w:val="18"/>
        </w:rPr>
        <w:t xml:space="preserve"> the winner </w:t>
      </w:r>
      <w:proofErr w:type="gramStart"/>
      <w:r>
        <w:rPr>
          <w:sz w:val="18"/>
          <w:szCs w:val="18"/>
        </w:rPr>
        <w:t>has to</w:t>
      </w:r>
      <w:proofErr w:type="gramEnd"/>
      <w:r>
        <w:rPr>
          <w:sz w:val="18"/>
          <w:szCs w:val="18"/>
        </w:rPr>
        <w:t xml:space="preserve"> contact directly the artistic director of the festival.</w:t>
      </w:r>
      <w:r>
        <w:rPr>
          <w:color w:val="000000"/>
          <w:sz w:val="18"/>
          <w:szCs w:val="18"/>
        </w:rPr>
        <w:br/>
        <w:t>Entry to the Competition implies the full and unconditional acceptance of the rules contained in these Rules. The Forum of Foggia is responsible for any disputes</w:t>
      </w:r>
      <w:r>
        <w:rPr>
          <w:color w:val="000000"/>
          <w:sz w:val="18"/>
          <w:szCs w:val="18"/>
        </w:rPr>
        <w:br/>
      </w:r>
      <w:r>
        <w:rPr>
          <w:color w:val="000000"/>
          <w:sz w:val="18"/>
          <w:szCs w:val="18"/>
        </w:rPr>
        <w:br/>
        <w:t>For information, you can use the following contacts:</w:t>
      </w:r>
      <w:r>
        <w:rPr>
          <w:color w:val="000000"/>
          <w:sz w:val="18"/>
          <w:szCs w:val="18"/>
        </w:rPr>
        <w:br/>
        <w:t>Tel / fax (+39) cell (+39) 3477537801</w:t>
      </w:r>
      <w:r>
        <w:rPr>
          <w:color w:val="000000"/>
          <w:sz w:val="18"/>
          <w:szCs w:val="18"/>
        </w:rPr>
        <w:br/>
        <w:t>Website www.duocaputopompilio.com</w:t>
      </w:r>
      <w:r>
        <w:rPr>
          <w:color w:val="000000"/>
          <w:sz w:val="18"/>
          <w:szCs w:val="18"/>
        </w:rPr>
        <w:br/>
        <w:t>E-mail info@duocaputopompilio.com</w:t>
      </w:r>
      <w:r>
        <w:rPr>
          <w:color w:val="000000"/>
          <w:sz w:val="18"/>
          <w:szCs w:val="18"/>
        </w:rPr>
        <w:br/>
        <w:t>Facebook: Festival della chitarra Città di Manfredonia</w:t>
      </w:r>
    </w:p>
    <w:p w14:paraId="000000D8" w14:textId="77777777" w:rsidR="00283CB2" w:rsidRDefault="00283CB2">
      <w:pPr>
        <w:pBdr>
          <w:top w:val="nil"/>
          <w:left w:val="nil"/>
          <w:bottom w:val="nil"/>
          <w:right w:val="nil"/>
          <w:between w:val="nil"/>
        </w:pBdr>
        <w:spacing w:line="240" w:lineRule="auto"/>
        <w:ind w:left="0" w:hanging="2"/>
        <w:rPr>
          <w:sz w:val="18"/>
          <w:szCs w:val="18"/>
        </w:rPr>
      </w:pPr>
    </w:p>
    <w:p w14:paraId="000000D9" w14:textId="77777777" w:rsidR="00283CB2" w:rsidRDefault="00000000">
      <w:pPr>
        <w:pBdr>
          <w:top w:val="nil"/>
          <w:left w:val="nil"/>
          <w:bottom w:val="nil"/>
          <w:right w:val="nil"/>
          <w:between w:val="nil"/>
        </w:pBdr>
        <w:spacing w:line="240" w:lineRule="auto"/>
        <w:ind w:left="1" w:hanging="3"/>
        <w:rPr>
          <w:color w:val="000000"/>
          <w:sz w:val="28"/>
          <w:szCs w:val="28"/>
        </w:rPr>
      </w:pPr>
      <w:r>
        <w:rPr>
          <w:b/>
          <w:bCs/>
          <w:color w:val="000000"/>
          <w:sz w:val="28"/>
          <w:szCs w:val="28"/>
        </w:rPr>
        <w:t>International Guitar Competition</w:t>
      </w:r>
    </w:p>
    <w:p w14:paraId="000000DA" w14:textId="77777777" w:rsidR="00283CB2" w:rsidRDefault="00000000">
      <w:pPr>
        <w:pBdr>
          <w:top w:val="nil"/>
          <w:left w:val="nil"/>
          <w:bottom w:val="nil"/>
          <w:right w:val="nil"/>
          <w:between w:val="nil"/>
        </w:pBdr>
        <w:spacing w:line="240" w:lineRule="auto"/>
        <w:ind w:left="0" w:hanging="2"/>
        <w:jc w:val="center"/>
        <w:rPr>
          <w:color w:val="000000"/>
          <w:sz w:val="18"/>
          <w:szCs w:val="18"/>
        </w:rPr>
      </w:pPr>
      <w:r>
        <w:rPr>
          <w:b/>
          <w:bCs/>
          <w:color w:val="000000"/>
          <w:sz w:val="18"/>
          <w:szCs w:val="18"/>
        </w:rPr>
        <w:t>“Giuseppe Caputo”</w:t>
      </w:r>
    </w:p>
    <w:p w14:paraId="000000DB" w14:textId="77777777" w:rsidR="00283CB2" w:rsidRDefault="00000000">
      <w:pPr>
        <w:pBdr>
          <w:top w:val="nil"/>
          <w:left w:val="nil"/>
          <w:bottom w:val="nil"/>
          <w:right w:val="nil"/>
          <w:between w:val="nil"/>
        </w:pBdr>
        <w:spacing w:line="240" w:lineRule="auto"/>
        <w:ind w:left="0" w:hanging="2"/>
        <w:jc w:val="center"/>
        <w:rPr>
          <w:rFonts w:ascii="Batang" w:eastAsia="Batang" w:hAnsi="Batang" w:cs="Batang"/>
          <w:color w:val="000000"/>
          <w:sz w:val="18"/>
          <w:szCs w:val="18"/>
        </w:rPr>
      </w:pPr>
      <w:r>
        <w:rPr>
          <w:rFonts w:ascii="Vijaya" w:eastAsia="Vijaya" w:hAnsi="Vijaya" w:cs="Vijaya"/>
          <w:sz w:val="18"/>
          <w:szCs w:val="18"/>
        </w:rPr>
        <w:t>19</w:t>
      </w:r>
      <w:r>
        <w:rPr>
          <w:rFonts w:ascii="Vijaya" w:eastAsia="Vijaya" w:hAnsi="Vijaya" w:cs="Vijaya"/>
          <w:color w:val="000000"/>
          <w:sz w:val="18"/>
          <w:szCs w:val="18"/>
        </w:rPr>
        <w:t xml:space="preserve">- </w:t>
      </w:r>
      <w:r>
        <w:rPr>
          <w:rFonts w:ascii="Vijaya" w:eastAsia="Vijaya" w:hAnsi="Vijaya" w:cs="Vijaya"/>
          <w:sz w:val="18"/>
          <w:szCs w:val="18"/>
        </w:rPr>
        <w:t xml:space="preserve">20 December </w:t>
      </w:r>
      <w:r>
        <w:rPr>
          <w:rFonts w:ascii="Vijaya" w:eastAsia="Vijaya" w:hAnsi="Vijaya" w:cs="Vijaya"/>
          <w:color w:val="000000"/>
          <w:sz w:val="18"/>
          <w:szCs w:val="18"/>
        </w:rPr>
        <w:t>20</w:t>
      </w:r>
      <w:r>
        <w:rPr>
          <w:rFonts w:ascii="Vijaya" w:eastAsia="Vijaya" w:hAnsi="Vijaya" w:cs="Vijaya"/>
          <w:sz w:val="18"/>
          <w:szCs w:val="18"/>
        </w:rPr>
        <w:t xml:space="preserve">26 </w:t>
      </w:r>
      <w:r>
        <w:rPr>
          <w:rFonts w:ascii="Vijaya" w:eastAsia="Vijaya" w:hAnsi="Vijaya" w:cs="Vijaya"/>
          <w:color w:val="000000"/>
          <w:sz w:val="18"/>
          <w:szCs w:val="18"/>
        </w:rPr>
        <w:t>– Manfredonia (FG)</w:t>
      </w:r>
    </w:p>
    <w:p w14:paraId="000000DC" w14:textId="77777777" w:rsidR="00283CB2" w:rsidRDefault="00283CB2">
      <w:pPr>
        <w:pBdr>
          <w:top w:val="nil"/>
          <w:left w:val="nil"/>
          <w:bottom w:val="nil"/>
          <w:right w:val="nil"/>
          <w:between w:val="nil"/>
        </w:pBdr>
        <w:spacing w:line="240" w:lineRule="auto"/>
        <w:ind w:left="0" w:hanging="2"/>
        <w:jc w:val="center"/>
        <w:rPr>
          <w:color w:val="000000"/>
          <w:sz w:val="18"/>
          <w:szCs w:val="18"/>
        </w:rPr>
      </w:pPr>
    </w:p>
    <w:p w14:paraId="000000DD" w14:textId="77777777" w:rsidR="00283CB2" w:rsidRDefault="00000000">
      <w:pPr>
        <w:pBdr>
          <w:top w:val="nil"/>
          <w:left w:val="nil"/>
          <w:bottom w:val="nil"/>
          <w:right w:val="nil"/>
          <w:between w:val="nil"/>
        </w:pBdr>
        <w:spacing w:line="240" w:lineRule="auto"/>
        <w:ind w:left="0" w:hanging="2"/>
        <w:jc w:val="center"/>
        <w:rPr>
          <w:color w:val="000000"/>
        </w:rPr>
      </w:pPr>
      <w:r>
        <w:t>Registration Form</w:t>
      </w:r>
    </w:p>
    <w:p w14:paraId="000000DE" w14:textId="77777777" w:rsidR="00283CB2" w:rsidRDefault="00283CB2">
      <w:pPr>
        <w:pBdr>
          <w:top w:val="nil"/>
          <w:left w:val="nil"/>
          <w:bottom w:val="nil"/>
          <w:right w:val="nil"/>
          <w:between w:val="nil"/>
        </w:pBdr>
        <w:spacing w:line="240" w:lineRule="auto"/>
        <w:ind w:left="0" w:hanging="2"/>
        <w:jc w:val="center"/>
        <w:rPr>
          <w:color w:val="000000"/>
          <w:sz w:val="18"/>
          <w:szCs w:val="18"/>
        </w:rPr>
      </w:pPr>
    </w:p>
    <w:p w14:paraId="000000DF" w14:textId="77777777" w:rsidR="00283CB2" w:rsidRDefault="00000000">
      <w:pPr>
        <w:pBdr>
          <w:top w:val="nil"/>
          <w:left w:val="nil"/>
          <w:bottom w:val="nil"/>
          <w:right w:val="nil"/>
          <w:between w:val="nil"/>
        </w:pBdr>
        <w:spacing w:line="240" w:lineRule="auto"/>
        <w:ind w:left="0" w:hanging="2"/>
        <w:rPr>
          <w:color w:val="000000"/>
          <w:sz w:val="18"/>
          <w:szCs w:val="18"/>
        </w:rPr>
      </w:pPr>
      <w:proofErr w:type="gramStart"/>
      <w:r>
        <w:rPr>
          <w:color w:val="000000"/>
          <w:sz w:val="18"/>
          <w:szCs w:val="18"/>
        </w:rPr>
        <w:t>SECTION:_</w:t>
      </w:r>
      <w:proofErr w:type="gramEnd"/>
      <w:r>
        <w:rPr>
          <w:color w:val="000000"/>
          <w:sz w:val="18"/>
          <w:szCs w:val="18"/>
        </w:rPr>
        <w:t>__________</w:t>
      </w:r>
    </w:p>
    <w:p w14:paraId="000000E0" w14:textId="77777777" w:rsidR="00283CB2" w:rsidRDefault="00283CB2">
      <w:pPr>
        <w:pBdr>
          <w:top w:val="nil"/>
          <w:left w:val="nil"/>
          <w:bottom w:val="nil"/>
          <w:right w:val="nil"/>
          <w:between w:val="nil"/>
        </w:pBdr>
        <w:spacing w:line="240" w:lineRule="auto"/>
        <w:ind w:left="0" w:hanging="2"/>
        <w:rPr>
          <w:color w:val="000000"/>
          <w:sz w:val="18"/>
          <w:szCs w:val="18"/>
        </w:rPr>
      </w:pPr>
    </w:p>
    <w:p w14:paraId="000000E1"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ab/>
      </w:r>
      <w:r>
        <w:rPr>
          <w:color w:val="000000"/>
          <w:sz w:val="18"/>
          <w:szCs w:val="18"/>
        </w:rPr>
        <w:tab/>
      </w:r>
      <w:r>
        <w:rPr>
          <w:color w:val="000000"/>
          <w:sz w:val="18"/>
          <w:szCs w:val="18"/>
        </w:rPr>
        <w:tab/>
        <w:t xml:space="preserve"> </w:t>
      </w:r>
    </w:p>
    <w:p w14:paraId="000000E2" w14:textId="77777777" w:rsidR="00283CB2" w:rsidRDefault="00000000">
      <w:pPr>
        <w:pBdr>
          <w:top w:val="nil"/>
          <w:left w:val="nil"/>
          <w:bottom w:val="nil"/>
          <w:right w:val="nil"/>
          <w:between w:val="nil"/>
        </w:pBdr>
        <w:spacing w:line="240" w:lineRule="auto"/>
        <w:ind w:left="0" w:hanging="2"/>
        <w:rPr>
          <w:color w:val="000000"/>
          <w:sz w:val="18"/>
          <w:szCs w:val="18"/>
        </w:rPr>
      </w:pPr>
      <w:proofErr w:type="gramStart"/>
      <w:r>
        <w:rPr>
          <w:color w:val="000000"/>
          <w:sz w:val="18"/>
          <w:szCs w:val="18"/>
        </w:rPr>
        <w:t>CATEGORY:_</w:t>
      </w:r>
      <w:proofErr w:type="gramEnd"/>
      <w:r>
        <w:rPr>
          <w:color w:val="000000"/>
          <w:sz w:val="18"/>
          <w:szCs w:val="18"/>
        </w:rPr>
        <w:t>________</w:t>
      </w:r>
    </w:p>
    <w:p w14:paraId="000000E3" w14:textId="77777777" w:rsidR="00283CB2" w:rsidRDefault="00283CB2">
      <w:pPr>
        <w:pBdr>
          <w:top w:val="nil"/>
          <w:left w:val="nil"/>
          <w:bottom w:val="nil"/>
          <w:right w:val="nil"/>
          <w:between w:val="nil"/>
        </w:pBdr>
        <w:spacing w:line="240" w:lineRule="auto"/>
        <w:ind w:left="0" w:hanging="2"/>
        <w:rPr>
          <w:color w:val="000000"/>
          <w:sz w:val="18"/>
          <w:szCs w:val="18"/>
        </w:rPr>
      </w:pPr>
    </w:p>
    <w:p w14:paraId="000000E4"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SURNAME ______________________________________</w:t>
      </w:r>
    </w:p>
    <w:p w14:paraId="000000E5"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E6"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NAME __________________________________________</w:t>
      </w:r>
    </w:p>
    <w:p w14:paraId="000000E7"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E8"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BORN___________________________________________</w:t>
      </w:r>
    </w:p>
    <w:p w14:paraId="000000E9"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EA"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IN________________________________________________</w:t>
      </w:r>
      <w:r>
        <w:rPr>
          <w:color w:val="000000"/>
          <w:sz w:val="18"/>
          <w:szCs w:val="18"/>
        </w:rPr>
        <w:tab/>
      </w:r>
    </w:p>
    <w:p w14:paraId="000000EB"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RESIDENT_______________________________________</w:t>
      </w:r>
      <w:r>
        <w:rPr>
          <w:color w:val="000000"/>
          <w:sz w:val="18"/>
          <w:szCs w:val="18"/>
        </w:rPr>
        <w:tab/>
        <w:t xml:space="preserve"> </w:t>
      </w:r>
    </w:p>
    <w:p w14:paraId="000000EC"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ADDRESS __________________________________________</w:t>
      </w:r>
    </w:p>
    <w:p w14:paraId="000000ED"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EE"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 xml:space="preserve">PHONE __________________________________________ </w:t>
      </w:r>
    </w:p>
    <w:p w14:paraId="000000EF"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F0"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E-MAIL __________________________________________</w:t>
      </w:r>
    </w:p>
    <w:p w14:paraId="000000F1"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F2" w14:textId="77777777" w:rsidR="00283CB2" w:rsidRDefault="00000000">
      <w:pPr>
        <w:pBdr>
          <w:top w:val="nil"/>
          <w:left w:val="nil"/>
          <w:bottom w:val="nil"/>
          <w:right w:val="nil"/>
          <w:between w:val="nil"/>
        </w:pBdr>
        <w:spacing w:line="240" w:lineRule="auto"/>
        <w:ind w:left="0" w:hanging="2"/>
        <w:jc w:val="both"/>
        <w:rPr>
          <w:color w:val="000000"/>
          <w:sz w:val="18"/>
          <w:szCs w:val="18"/>
        </w:rPr>
      </w:pPr>
      <w:r>
        <w:rPr>
          <w:color w:val="000000"/>
          <w:sz w:val="18"/>
          <w:szCs w:val="18"/>
        </w:rPr>
        <w:t>Teacher’s surname and name</w:t>
      </w:r>
    </w:p>
    <w:p w14:paraId="000000F3" w14:textId="77777777" w:rsidR="00283CB2" w:rsidRDefault="00283CB2">
      <w:pPr>
        <w:pBdr>
          <w:top w:val="nil"/>
          <w:left w:val="nil"/>
          <w:bottom w:val="nil"/>
          <w:right w:val="nil"/>
          <w:between w:val="nil"/>
        </w:pBdr>
        <w:spacing w:line="240" w:lineRule="auto"/>
        <w:ind w:left="0" w:hanging="2"/>
        <w:jc w:val="both"/>
        <w:rPr>
          <w:color w:val="000000"/>
          <w:sz w:val="18"/>
          <w:szCs w:val="18"/>
        </w:rPr>
      </w:pPr>
    </w:p>
    <w:p w14:paraId="000000F4" w14:textId="77777777" w:rsidR="00283CB2" w:rsidRDefault="00283CB2">
      <w:pPr>
        <w:pBdr>
          <w:top w:val="nil"/>
          <w:left w:val="nil"/>
          <w:bottom w:val="single" w:sz="12" w:space="1" w:color="000000"/>
          <w:right w:val="nil"/>
          <w:between w:val="nil"/>
        </w:pBdr>
        <w:spacing w:line="240" w:lineRule="auto"/>
        <w:ind w:left="0" w:hanging="2"/>
        <w:jc w:val="both"/>
        <w:rPr>
          <w:color w:val="000000"/>
          <w:sz w:val="18"/>
          <w:szCs w:val="18"/>
        </w:rPr>
      </w:pPr>
    </w:p>
    <w:p w14:paraId="000000F5" w14:textId="77777777" w:rsidR="00283CB2" w:rsidRDefault="00283CB2">
      <w:pPr>
        <w:pBdr>
          <w:top w:val="nil"/>
          <w:left w:val="nil"/>
          <w:bottom w:val="nil"/>
          <w:right w:val="nil"/>
          <w:between w:val="nil"/>
        </w:pBdr>
        <w:spacing w:line="240" w:lineRule="auto"/>
        <w:ind w:left="0" w:hanging="2"/>
        <w:jc w:val="both"/>
        <w:rPr>
          <w:rFonts w:ascii="Franklin Gothic" w:eastAsia="Franklin Gothic" w:hAnsi="Franklin Gothic" w:cs="Franklin Gothic"/>
          <w:color w:val="000000"/>
          <w:sz w:val="18"/>
          <w:szCs w:val="18"/>
        </w:rPr>
      </w:pPr>
    </w:p>
    <w:p w14:paraId="000000F6"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Execution Program:</w:t>
      </w:r>
    </w:p>
    <w:p w14:paraId="000000F7" w14:textId="77777777" w:rsidR="00283CB2" w:rsidRDefault="00283CB2">
      <w:pPr>
        <w:pBdr>
          <w:top w:val="nil"/>
          <w:left w:val="nil"/>
          <w:bottom w:val="nil"/>
          <w:right w:val="nil"/>
          <w:between w:val="nil"/>
        </w:pBdr>
        <w:spacing w:line="240" w:lineRule="auto"/>
        <w:ind w:left="0" w:hanging="2"/>
        <w:rPr>
          <w:color w:val="000000"/>
          <w:sz w:val="18"/>
          <w:szCs w:val="18"/>
        </w:rPr>
      </w:pPr>
    </w:p>
    <w:p w14:paraId="000000F8" w14:textId="77777777" w:rsidR="00283CB2" w:rsidRDefault="00283CB2">
      <w:pPr>
        <w:pBdr>
          <w:top w:val="nil"/>
          <w:left w:val="nil"/>
          <w:bottom w:val="nil"/>
          <w:right w:val="nil"/>
          <w:between w:val="nil"/>
        </w:pBdr>
        <w:spacing w:line="240" w:lineRule="auto"/>
        <w:ind w:left="0" w:hanging="2"/>
        <w:rPr>
          <w:color w:val="000000"/>
          <w:sz w:val="18"/>
          <w:szCs w:val="18"/>
        </w:rPr>
      </w:pPr>
    </w:p>
    <w:p w14:paraId="000000F9" w14:textId="77777777" w:rsidR="00283CB2" w:rsidRDefault="00000000">
      <w:pPr>
        <w:numPr>
          <w:ilvl w:val="0"/>
          <w:numId w:val="3"/>
        </w:numPr>
        <w:pBdr>
          <w:top w:val="nil"/>
          <w:left w:val="nil"/>
          <w:bottom w:val="nil"/>
          <w:right w:val="nil"/>
          <w:between w:val="nil"/>
        </w:pBdr>
        <w:spacing w:line="276" w:lineRule="auto"/>
        <w:ind w:left="0" w:hanging="2"/>
        <w:rPr>
          <w:color w:val="000000"/>
          <w:sz w:val="18"/>
          <w:szCs w:val="18"/>
        </w:rPr>
      </w:pPr>
      <w:r>
        <w:rPr>
          <w:color w:val="000000"/>
          <w:sz w:val="18"/>
          <w:szCs w:val="18"/>
        </w:rPr>
        <w:t>_______________________________</w:t>
      </w:r>
    </w:p>
    <w:p w14:paraId="000000FA" w14:textId="77777777" w:rsidR="00283CB2" w:rsidRDefault="00283CB2">
      <w:pPr>
        <w:pBdr>
          <w:top w:val="nil"/>
          <w:left w:val="nil"/>
          <w:bottom w:val="nil"/>
          <w:right w:val="nil"/>
          <w:between w:val="nil"/>
        </w:pBdr>
        <w:spacing w:line="276" w:lineRule="auto"/>
        <w:ind w:left="0" w:hanging="2"/>
        <w:rPr>
          <w:color w:val="000000"/>
          <w:sz w:val="18"/>
          <w:szCs w:val="18"/>
        </w:rPr>
      </w:pPr>
    </w:p>
    <w:p w14:paraId="000000FB" w14:textId="77777777" w:rsidR="00283CB2" w:rsidRDefault="00000000">
      <w:pPr>
        <w:numPr>
          <w:ilvl w:val="0"/>
          <w:numId w:val="3"/>
        </w:numPr>
        <w:pBdr>
          <w:top w:val="nil"/>
          <w:left w:val="nil"/>
          <w:bottom w:val="nil"/>
          <w:right w:val="nil"/>
          <w:between w:val="nil"/>
        </w:pBdr>
        <w:spacing w:line="276" w:lineRule="auto"/>
        <w:ind w:left="0" w:hanging="2"/>
        <w:rPr>
          <w:color w:val="000000"/>
          <w:sz w:val="18"/>
          <w:szCs w:val="18"/>
        </w:rPr>
      </w:pPr>
      <w:r>
        <w:rPr>
          <w:color w:val="000000"/>
          <w:sz w:val="18"/>
          <w:szCs w:val="18"/>
        </w:rPr>
        <w:t>_______________________________</w:t>
      </w:r>
    </w:p>
    <w:p w14:paraId="000000FC" w14:textId="77777777" w:rsidR="00283CB2" w:rsidRDefault="00283CB2">
      <w:pPr>
        <w:pBdr>
          <w:top w:val="nil"/>
          <w:left w:val="nil"/>
          <w:bottom w:val="nil"/>
          <w:right w:val="nil"/>
          <w:between w:val="nil"/>
        </w:pBdr>
        <w:spacing w:line="276" w:lineRule="auto"/>
        <w:ind w:left="0" w:hanging="2"/>
        <w:rPr>
          <w:color w:val="000000"/>
          <w:sz w:val="18"/>
          <w:szCs w:val="18"/>
        </w:rPr>
      </w:pPr>
    </w:p>
    <w:p w14:paraId="000000FD" w14:textId="77777777" w:rsidR="00283CB2" w:rsidRDefault="00000000">
      <w:pPr>
        <w:numPr>
          <w:ilvl w:val="0"/>
          <w:numId w:val="3"/>
        </w:numPr>
        <w:pBdr>
          <w:top w:val="nil"/>
          <w:left w:val="nil"/>
          <w:bottom w:val="nil"/>
          <w:right w:val="nil"/>
          <w:between w:val="nil"/>
        </w:pBdr>
        <w:spacing w:line="276" w:lineRule="auto"/>
        <w:ind w:left="0" w:hanging="2"/>
        <w:rPr>
          <w:color w:val="000000"/>
          <w:sz w:val="18"/>
          <w:szCs w:val="18"/>
        </w:rPr>
      </w:pPr>
      <w:r>
        <w:rPr>
          <w:color w:val="000000"/>
          <w:sz w:val="18"/>
          <w:szCs w:val="18"/>
        </w:rPr>
        <w:t>_______________________________</w:t>
      </w:r>
    </w:p>
    <w:p w14:paraId="000000FE" w14:textId="77777777" w:rsidR="00283CB2" w:rsidRDefault="00283CB2">
      <w:pPr>
        <w:pBdr>
          <w:top w:val="nil"/>
          <w:left w:val="nil"/>
          <w:bottom w:val="nil"/>
          <w:right w:val="nil"/>
          <w:between w:val="nil"/>
        </w:pBdr>
        <w:spacing w:line="240" w:lineRule="auto"/>
        <w:ind w:left="0" w:hanging="2"/>
        <w:rPr>
          <w:color w:val="000000"/>
          <w:sz w:val="18"/>
          <w:szCs w:val="18"/>
        </w:rPr>
      </w:pPr>
    </w:p>
    <w:p w14:paraId="000000FF" w14:textId="77777777" w:rsidR="00283CB2" w:rsidRDefault="00283CB2">
      <w:pPr>
        <w:pBdr>
          <w:top w:val="nil"/>
          <w:left w:val="nil"/>
          <w:bottom w:val="nil"/>
          <w:right w:val="nil"/>
          <w:between w:val="nil"/>
        </w:pBdr>
        <w:spacing w:line="240" w:lineRule="auto"/>
        <w:ind w:left="0" w:hanging="2"/>
        <w:rPr>
          <w:color w:val="000000"/>
          <w:sz w:val="18"/>
          <w:szCs w:val="18"/>
        </w:rPr>
      </w:pPr>
    </w:p>
    <w:p w14:paraId="00000100"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Number of members of the group: ____________________</w:t>
      </w:r>
      <w:r>
        <w:rPr>
          <w:color w:val="000000"/>
          <w:sz w:val="18"/>
          <w:szCs w:val="18"/>
        </w:rPr>
        <w:br/>
        <w:t>For chamber music groups, a unique statement is required, including the data of each component signed by the head of the ensemble with the contacts of the responsible person.</w:t>
      </w:r>
      <w:r>
        <w:rPr>
          <w:color w:val="000000"/>
          <w:sz w:val="18"/>
          <w:szCs w:val="18"/>
        </w:rPr>
        <w:br/>
        <w:t>According to. Art. 10 of L. No. 196/03 on "Protection of personal data", the Musical Association "Duo Caputo Pompilio" informs that the data provided during the registration of the competition will be from the same kept and used exclusively for the purpose To send communications regarding the activities of the Association itself and that, pursuant to Article 13 of the said law, the data controller has the right to know, update, delete and rectify his or her data or to oppose their use.</w:t>
      </w:r>
      <w:r>
        <w:rPr>
          <w:color w:val="000000"/>
          <w:sz w:val="18"/>
          <w:szCs w:val="18"/>
        </w:rPr>
        <w:br/>
      </w:r>
      <w:r>
        <w:rPr>
          <w:color w:val="000000"/>
          <w:sz w:val="18"/>
          <w:szCs w:val="18"/>
        </w:rPr>
        <w:br/>
        <w:t>Signature Date</w:t>
      </w:r>
    </w:p>
    <w:p w14:paraId="00000101" w14:textId="77777777" w:rsidR="00283CB2"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br/>
        <w:t>   _____________ ______________________</w:t>
      </w:r>
      <w:r>
        <w:rPr>
          <w:color w:val="000000"/>
          <w:sz w:val="18"/>
          <w:szCs w:val="18"/>
        </w:rPr>
        <w:br/>
        <w:t>(Parent signature if minor)</w:t>
      </w:r>
    </w:p>
    <w:p w14:paraId="00000102" w14:textId="77777777" w:rsidR="00283CB2" w:rsidRDefault="00283CB2">
      <w:pPr>
        <w:pBdr>
          <w:top w:val="nil"/>
          <w:left w:val="nil"/>
          <w:bottom w:val="nil"/>
          <w:right w:val="nil"/>
          <w:between w:val="nil"/>
        </w:pBdr>
        <w:spacing w:line="240" w:lineRule="auto"/>
        <w:ind w:left="0" w:hanging="2"/>
        <w:rPr>
          <w:color w:val="000000"/>
          <w:sz w:val="18"/>
          <w:szCs w:val="18"/>
        </w:rPr>
      </w:pPr>
    </w:p>
    <w:p w14:paraId="00000103"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color w:val="000000"/>
          <w:sz w:val="18"/>
          <w:szCs w:val="18"/>
        </w:rPr>
      </w:pPr>
    </w:p>
    <w:p w14:paraId="00000104"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color w:val="000000"/>
          <w:sz w:val="18"/>
          <w:szCs w:val="18"/>
        </w:rPr>
      </w:pPr>
    </w:p>
    <w:p w14:paraId="00000105"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color w:val="000000"/>
          <w:sz w:val="18"/>
          <w:szCs w:val="18"/>
        </w:rPr>
      </w:pPr>
    </w:p>
    <w:p w14:paraId="00000106"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color w:val="000000"/>
          <w:sz w:val="18"/>
          <w:szCs w:val="18"/>
        </w:rPr>
      </w:pPr>
    </w:p>
    <w:p w14:paraId="00000107"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jc w:val="both"/>
        <w:rPr>
          <w:color w:val="000000"/>
          <w:sz w:val="18"/>
          <w:szCs w:val="18"/>
        </w:rPr>
      </w:pPr>
    </w:p>
    <w:sectPr w:rsidR="00283CB2">
      <w:headerReference w:type="even" r:id="rId8"/>
      <w:headerReference w:type="default" r:id="rId9"/>
      <w:footerReference w:type="even" r:id="rId10"/>
      <w:footerReference w:type="default" r:id="rId11"/>
      <w:pgSz w:w="16840" w:h="11900" w:orient="landscape"/>
      <w:pgMar w:top="720" w:right="720" w:bottom="720" w:left="720" w:header="440" w:footer="440" w:gutter="0"/>
      <w:pgNumType w:start="1"/>
      <w:cols w:num="3" w:space="720" w:equalWidth="0">
        <w:col w:w="4660" w:space="709"/>
        <w:col w:w="4660" w:space="709"/>
        <w:col w:w="466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AF3F" w14:textId="77777777" w:rsidR="009202A8" w:rsidRDefault="009202A8">
      <w:pPr>
        <w:spacing w:line="240" w:lineRule="auto"/>
        <w:ind w:left="0" w:hanging="2"/>
      </w:pPr>
      <w:r>
        <w:separator/>
      </w:r>
    </w:p>
  </w:endnote>
  <w:endnote w:type="continuationSeparator" w:id="0">
    <w:p w14:paraId="724309C2" w14:textId="77777777" w:rsidR="009202A8" w:rsidRDefault="009202A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panose1 w:val="00000000000000000000"/>
    <w:charset w:val="80"/>
    <w:family w:val="roman"/>
    <w:notTrueType/>
    <w:pitch w:val="default"/>
  </w:font>
  <w:font w:name="Futura CondensedExtraBold">
    <w:panose1 w:val="00000000000000000000"/>
    <w:charset w:val="00"/>
    <w:family w:val="roman"/>
    <w:notTrueType/>
    <w:pitch w:val="default"/>
  </w:font>
  <w:font w:name="Georgia">
    <w:panose1 w:val="02040502050405020303"/>
    <w:charset w:val="00"/>
    <w:family w:val="auto"/>
    <w:pitch w:val="default"/>
    <w:embedItalic r:id="rId1" w:fontKey="{2429FDB5-A6E8-4E0C-A8A0-6DA003DA7B7A}"/>
  </w:font>
  <w:font w:name="Vijaya">
    <w:charset w:val="00"/>
    <w:family w:val="roman"/>
    <w:pitch w:val="variable"/>
    <w:sig w:usb0="00100003" w:usb1="00000000" w:usb2="00000000" w:usb3="00000000" w:csb0="00000001" w:csb1="00000000"/>
    <w:embedRegular r:id="rId2" w:fontKey="{08FCC5D7-E89E-417B-ACEE-C5DC72ECB7D1}"/>
  </w:font>
  <w:font w:name="Batang">
    <w:panose1 w:val="02030600000101010101"/>
    <w:charset w:val="81"/>
    <w:family w:val="roman"/>
    <w:pitch w:val="variable"/>
    <w:sig w:usb0="B00002AF" w:usb1="69D77CFB" w:usb2="00000030" w:usb3="00000000" w:csb0="0008009F" w:csb1="00000000"/>
  </w:font>
  <w:font w:name="Franklin Gothic">
    <w:charset w:val="00"/>
    <w:family w:val="auto"/>
    <w:pitch w:val="default"/>
    <w:embedRegular r:id="rId3" w:fontKey="{4CEAE00F-D2B5-44E3-9135-FEB3D084FE1C}"/>
  </w:font>
  <w:font w:name="Calibri">
    <w:panose1 w:val="020F0502020204030204"/>
    <w:charset w:val="00"/>
    <w:family w:val="swiss"/>
    <w:pitch w:val="variable"/>
    <w:sig w:usb0="E4002EFF" w:usb1="C200247B" w:usb2="00000009" w:usb3="00000000" w:csb0="000001FF" w:csb1="00000000"/>
    <w:embedRegular r:id="rId4" w:fontKey="{6F88FE96-8C11-42EE-BE34-12BFED0EBE36}"/>
  </w:font>
  <w:font w:name="Cambria">
    <w:panose1 w:val="02040503050406030204"/>
    <w:charset w:val="00"/>
    <w:family w:val="roman"/>
    <w:pitch w:val="variable"/>
    <w:sig w:usb0="E00006FF" w:usb1="420024FF" w:usb2="02000000" w:usb3="00000000" w:csb0="0000019F" w:csb1="00000000"/>
    <w:embedRegular r:id="rId5" w:fontKey="{E69D0AB7-9C38-40FD-8295-695EE6C511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B"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A"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C405" w14:textId="77777777" w:rsidR="009202A8" w:rsidRDefault="009202A8">
      <w:pPr>
        <w:spacing w:line="240" w:lineRule="auto"/>
        <w:ind w:left="0" w:hanging="2"/>
      </w:pPr>
      <w:r>
        <w:separator/>
      </w:r>
    </w:p>
  </w:footnote>
  <w:footnote w:type="continuationSeparator" w:id="0">
    <w:p w14:paraId="1AD02A12" w14:textId="77777777" w:rsidR="009202A8" w:rsidRDefault="009202A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9"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8" w14:textId="77777777" w:rsidR="00283CB2" w:rsidRDefault="00283CB2">
    <w:pPr>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s>
      <w:spacing w:line="240" w:lineRule="auto"/>
      <w:ind w:left="0" w:hanging="2"/>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5C5C"/>
    <w:multiLevelType w:val="multilevel"/>
    <w:tmpl w:val="F7B0C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3262C2"/>
    <w:multiLevelType w:val="multilevel"/>
    <w:tmpl w:val="D8A61B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4EC10DA6"/>
    <w:multiLevelType w:val="multilevel"/>
    <w:tmpl w:val="8BB2A6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818960021">
    <w:abstractNumId w:val="0"/>
  </w:num>
  <w:num w:numId="2" w16cid:durableId="131559178">
    <w:abstractNumId w:val="1"/>
  </w:num>
  <w:num w:numId="3" w16cid:durableId="843011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CB2"/>
    <w:rsid w:val="00283CB2"/>
    <w:rsid w:val="002B7069"/>
    <w:rsid w:val="009202A8"/>
    <w:rsid w:val="00A54F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7400FD-42D2-4D6B-8EEB-4BC5E31E7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lang w:val="en-US" w:eastAsia="en-US"/>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Modulovuoto">
    <w:name w:val="Modulo vuoto"/>
    <w:pPr>
      <w:suppressAutoHyphens/>
      <w:spacing w:line="1" w:lineRule="atLeast"/>
      <w:ind w:leftChars="-1" w:left="-1" w:hangingChars="1" w:hanging="1"/>
      <w:textDirection w:val="btLr"/>
      <w:textAlignment w:val="top"/>
      <w:outlineLvl w:val="0"/>
    </w:pPr>
    <w:rPr>
      <w:rFonts w:ascii="Arial" w:eastAsia="ヒラギノ角ゴ Pro W3" w:hAnsi="Arial"/>
      <w:color w:val="000000"/>
      <w:position w:val="-1"/>
      <w:lang/>
    </w:rPr>
  </w:style>
  <w:style w:type="paragraph" w:customStyle="1" w:styleId="Normale1">
    <w:name w:val="Normale1"/>
    <w:pPr>
      <w:suppressAutoHyphens/>
      <w:spacing w:after="200" w:line="276" w:lineRule="auto"/>
      <w:ind w:leftChars="-1" w:left="-1" w:hangingChars="1" w:hanging="1"/>
      <w:textDirection w:val="btLr"/>
      <w:textAlignment w:val="top"/>
      <w:outlineLvl w:val="0"/>
    </w:pPr>
    <w:rPr>
      <w:rFonts w:ascii="Arial" w:eastAsia="ヒラギノ角ゴ Pro W3" w:hAnsi="Arial"/>
      <w:color w:val="000000"/>
      <w:position w:val="-1"/>
      <w:sz w:val="22"/>
    </w:rPr>
  </w:style>
  <w:style w:type="paragraph" w:styleId="Paragrafoelenco">
    <w:name w:val="List Paragraph"/>
    <w:pPr>
      <w:suppressAutoHyphens/>
      <w:spacing w:after="200" w:line="276" w:lineRule="auto"/>
      <w:ind w:leftChars="-1" w:left="720" w:hangingChars="1" w:hanging="1"/>
      <w:textDirection w:val="btLr"/>
      <w:textAlignment w:val="top"/>
      <w:outlineLvl w:val="0"/>
    </w:pPr>
    <w:rPr>
      <w:rFonts w:ascii="Arial" w:eastAsia="ヒラギノ角ゴ Pro W3" w:hAnsi="Arial"/>
      <w:color w:val="000000"/>
      <w:position w:val="-1"/>
      <w:sz w:val="22"/>
    </w:rPr>
  </w:style>
  <w:style w:type="character" w:styleId="Enfasicorsivo">
    <w:name w:val="Emphasis"/>
    <w:rPr>
      <w:i/>
      <w:iCs/>
      <w:w w:val="100"/>
      <w:position w:val="-1"/>
      <w:effect w:val="none"/>
      <w:vertAlign w:val="baseline"/>
      <w:cs w:val="0"/>
      <w:em w:val="none"/>
    </w:rPr>
  </w:style>
  <w:style w:type="paragraph" w:customStyle="1" w:styleId="Pa2">
    <w:name w:val="Pa2"/>
    <w:basedOn w:val="Normale"/>
    <w:next w:val="Normale"/>
    <w:pPr>
      <w:autoSpaceDE w:val="0"/>
      <w:autoSpaceDN w:val="0"/>
      <w:adjustRightInd w:val="0"/>
      <w:spacing w:line="241" w:lineRule="atLeast"/>
    </w:pPr>
    <w:rPr>
      <w:rFonts w:ascii="Futura CondensedExtraBold" w:hAnsi="Futura CondensedExtraBold"/>
      <w:lang w:val="it-IT" w:eastAsia="it-IT"/>
    </w:rPr>
  </w:style>
  <w:style w:type="character" w:customStyle="1" w:styleId="A10">
    <w:name w:val="A10"/>
    <w:rPr>
      <w:color w:val="000000"/>
      <w:w w:val="100"/>
      <w:position w:val="-1"/>
      <w:sz w:val="14"/>
      <w:szCs w:val="14"/>
      <w:effect w:val="none"/>
      <w:vertAlign w:val="baseline"/>
      <w:cs w:val="0"/>
      <w:em w:val="none"/>
    </w:rPr>
  </w:style>
  <w:style w:type="paragraph" w:styleId="Testonotadichiusura">
    <w:name w:val="endnote text"/>
    <w:basedOn w:val="Normale"/>
    <w:rPr>
      <w:sz w:val="20"/>
      <w:szCs w:val="20"/>
    </w:rPr>
  </w:style>
  <w:style w:type="character" w:customStyle="1" w:styleId="TestonotadichiusuraCarattere">
    <w:name w:val="Testo nota di chiusura Carattere"/>
    <w:rPr>
      <w:w w:val="100"/>
      <w:position w:val="-1"/>
      <w:effect w:val="none"/>
      <w:vertAlign w:val="baseline"/>
      <w:cs w:val="0"/>
      <w:em w:val="none"/>
      <w:lang w:val="en-US" w:eastAsia="en-US"/>
    </w:rPr>
  </w:style>
  <w:style w:type="character" w:styleId="Rimandonotadichiusura">
    <w:name w:val="endnote reference"/>
    <w:rPr>
      <w:w w:val="100"/>
      <w:position w:val="-1"/>
      <w:effect w:val="none"/>
      <w:vertAlign w:val="superscript"/>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FMV8ovTKbkAewNuWiloYJlj9xw==">CgMxLjA4AHIhMWNiRk9tY1J1TWZCZHNKSzBtb1Q1NTlGMUJyamR4bzBa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1276</Words>
  <Characters>7274</Characters>
  <Application>Microsoft Office Word</Application>
  <DocSecurity>0</DocSecurity>
  <Lines>60</Lines>
  <Paragraphs>17</Paragraphs>
  <ScaleCrop>false</ScaleCrop>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studi</cp:lastModifiedBy>
  <cp:revision>2</cp:revision>
  <dcterms:created xsi:type="dcterms:W3CDTF">2026-10-22T17:47:00Z</dcterms:created>
  <dcterms:modified xsi:type="dcterms:W3CDTF">2026-10-22T17:47:00Z</dcterms:modified>
</cp:coreProperties>
</file>